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3"/>
        <w:tblpPr w:leftFromText="142" w:rightFromText="142" w:vertAnchor="page" w:horzAnchor="margin" w:tblpY="1248"/>
        <w:tblW w:w="0" w:type="auto"/>
        <w:tblLook w:val="04A0" w:firstRow="1" w:lastRow="0" w:firstColumn="1" w:lastColumn="0" w:noHBand="0" w:noVBand="1"/>
      </w:tblPr>
      <w:tblGrid>
        <w:gridCol w:w="237"/>
        <w:gridCol w:w="6246"/>
        <w:gridCol w:w="1397"/>
        <w:gridCol w:w="2428"/>
      </w:tblGrid>
      <w:tr w:rsidR="00024899" w:rsidRPr="004518C3" w14:paraId="0BBE9B83" w14:textId="77777777" w:rsidTr="009605F5">
        <w:tc>
          <w:tcPr>
            <w:tcW w:w="237" w:type="dxa"/>
            <w:shd w:val="clear" w:color="auto" w:fill="808080" w:themeFill="background1" w:themeFillShade="80"/>
          </w:tcPr>
          <w:p w14:paraId="4F712FFE" w14:textId="77777777" w:rsidR="00024899" w:rsidRPr="004518C3" w:rsidRDefault="00024899" w:rsidP="00503108">
            <w:pPr>
              <w:jc w:val="left"/>
              <w:rPr>
                <w:rFonts w:asciiTheme="majorEastAsia" w:eastAsiaTheme="majorEastAsia" w:hAnsiTheme="majorEastAsia"/>
                <w:b/>
                <w:bCs/>
                <w:szCs w:val="22"/>
              </w:rPr>
            </w:pPr>
          </w:p>
        </w:tc>
        <w:tc>
          <w:tcPr>
            <w:tcW w:w="10071" w:type="dxa"/>
            <w:gridSpan w:val="3"/>
          </w:tcPr>
          <w:p w14:paraId="0D1C24DB" w14:textId="6AF37FDA" w:rsidR="00024899" w:rsidRPr="004518C3" w:rsidRDefault="00C60E40" w:rsidP="0040423F">
            <w:pPr>
              <w:jc w:val="left"/>
              <w:rPr>
                <w:rFonts w:eastAsia="游ゴシック"/>
                <w:sz w:val="18"/>
              </w:rPr>
            </w:pPr>
            <w:r>
              <w:rPr>
                <w:rFonts w:eastAsia="游ゴシック" w:hint="eastAsia"/>
                <w:sz w:val="18"/>
              </w:rPr>
              <w:t>３</w:t>
            </w:r>
            <w:r w:rsidR="002F76A6" w:rsidRPr="002F76A6">
              <w:rPr>
                <w:rFonts w:eastAsia="游ゴシック" w:hint="eastAsia"/>
                <w:sz w:val="18"/>
              </w:rPr>
              <w:t>部</w:t>
            </w:r>
            <w:r w:rsidR="002F76A6" w:rsidRPr="002F76A6">
              <w:rPr>
                <w:rFonts w:eastAsia="游ゴシック" w:hint="eastAsia"/>
                <w:sz w:val="18"/>
              </w:rPr>
              <w:t xml:space="preserve"> </w:t>
            </w:r>
            <w:r w:rsidR="00D04EAA" w:rsidRPr="00D04EAA">
              <w:rPr>
                <w:rFonts w:eastAsia="游ゴシック" w:hint="eastAsia"/>
                <w:sz w:val="18"/>
              </w:rPr>
              <w:t>２章</w:t>
            </w:r>
            <w:r w:rsidR="00D04EAA">
              <w:rPr>
                <w:rFonts w:eastAsia="游ゴシック" w:hint="eastAsia"/>
                <w:sz w:val="18"/>
              </w:rPr>
              <w:t xml:space="preserve">　</w:t>
            </w:r>
            <w:r w:rsidR="00D04EAA" w:rsidRPr="00D04EAA">
              <w:rPr>
                <w:rFonts w:eastAsia="游ゴシック" w:hint="eastAsia"/>
                <w:sz w:val="18"/>
              </w:rPr>
              <w:t>アジア諸地域の成熟とヨーロッパの進出</w:t>
            </w:r>
          </w:p>
        </w:tc>
      </w:tr>
      <w:tr w:rsidR="00024899" w:rsidRPr="004518C3" w14:paraId="39210F39" w14:textId="77777777" w:rsidTr="009605F5">
        <w:trPr>
          <w:trHeight w:val="673"/>
        </w:trPr>
        <w:tc>
          <w:tcPr>
            <w:tcW w:w="237" w:type="dxa"/>
            <w:shd w:val="clear" w:color="auto" w:fill="808080" w:themeFill="background1" w:themeFillShade="80"/>
          </w:tcPr>
          <w:p w14:paraId="2A609BAD" w14:textId="77777777" w:rsidR="00024899" w:rsidRPr="004518C3" w:rsidRDefault="00024899" w:rsidP="00503108">
            <w:pPr>
              <w:jc w:val="left"/>
              <w:rPr>
                <w:rFonts w:asciiTheme="majorEastAsia" w:eastAsiaTheme="majorEastAsia" w:hAnsiTheme="majorEastAsia"/>
                <w:b/>
                <w:bCs/>
                <w:szCs w:val="22"/>
              </w:rPr>
            </w:pPr>
          </w:p>
        </w:tc>
        <w:tc>
          <w:tcPr>
            <w:tcW w:w="6246" w:type="dxa"/>
          </w:tcPr>
          <w:p w14:paraId="57410055" w14:textId="796297A5" w:rsidR="00024899" w:rsidRPr="004518C3" w:rsidRDefault="00D04EAA" w:rsidP="00503108">
            <w:pPr>
              <w:jc w:val="left"/>
              <w:rPr>
                <w:rStyle w:val="af0"/>
              </w:rPr>
            </w:pPr>
            <w:r>
              <w:rPr>
                <w:rStyle w:val="af0"/>
                <w:rFonts w:hint="eastAsia"/>
              </w:rPr>
              <w:t>１</w:t>
            </w:r>
            <w:r w:rsidR="005F4902">
              <w:rPr>
                <w:rStyle w:val="af0"/>
                <w:rFonts w:hint="eastAsia"/>
              </w:rPr>
              <w:t>節</w:t>
            </w:r>
            <w:r w:rsidR="00024899" w:rsidRPr="004518C3">
              <w:rPr>
                <w:rStyle w:val="af0"/>
                <w:rFonts w:hint="eastAsia"/>
              </w:rPr>
              <w:t xml:space="preserve">　</w:t>
            </w:r>
            <w:r w:rsidRPr="00D04EAA">
              <w:rPr>
                <w:rFonts w:eastAsia="游ゴシック" w:hint="eastAsia"/>
                <w:b/>
                <w:bCs/>
                <w:sz w:val="28"/>
                <w:szCs w:val="32"/>
              </w:rPr>
              <w:t>明の国際秩序と東・東南アジア</w:t>
            </w:r>
          </w:p>
        </w:tc>
        <w:tc>
          <w:tcPr>
            <w:tcW w:w="1397" w:type="dxa"/>
          </w:tcPr>
          <w:p w14:paraId="73B69777" w14:textId="77777777" w:rsidR="00024899" w:rsidRPr="004518C3" w:rsidRDefault="00024899" w:rsidP="00503108">
            <w:pPr>
              <w:jc w:val="left"/>
              <w:rPr>
                <w:rFonts w:eastAsia="游ゴシック"/>
                <w:sz w:val="18"/>
              </w:rPr>
            </w:pPr>
            <w:r w:rsidRPr="004518C3">
              <w:rPr>
                <w:rFonts w:eastAsia="游ゴシック" w:hint="eastAsia"/>
                <w:sz w:val="18"/>
              </w:rPr>
              <w:t>教科書</w:t>
            </w:r>
            <w:r w:rsidRPr="004518C3">
              <w:rPr>
                <w:rFonts w:eastAsia="游ゴシック" w:hint="eastAsia"/>
                <w:sz w:val="18"/>
              </w:rPr>
              <w:t xml:space="preserve"> </w:t>
            </w:r>
          </w:p>
          <w:p w14:paraId="3EDDA139" w14:textId="6B93F91A" w:rsidR="00024899" w:rsidRPr="004518C3" w:rsidRDefault="00024899" w:rsidP="00503108">
            <w:pPr>
              <w:jc w:val="left"/>
              <w:rPr>
                <w:rFonts w:asciiTheme="majorEastAsia" w:eastAsiaTheme="majorEastAsia" w:hAnsiTheme="majorEastAsia"/>
                <w:sz w:val="18"/>
              </w:rPr>
            </w:pPr>
            <w:r w:rsidRPr="004518C3">
              <w:rPr>
                <w:rFonts w:eastAsia="游ゴシック" w:hint="eastAsia"/>
                <w:sz w:val="18"/>
              </w:rPr>
              <w:t>p.</w:t>
            </w:r>
            <w:r w:rsidR="00D04EAA">
              <w:rPr>
                <w:rFonts w:eastAsia="游ゴシック" w:hint="eastAsia"/>
                <w:sz w:val="18"/>
              </w:rPr>
              <w:t>135</w:t>
            </w:r>
            <w:r w:rsidRPr="004518C3">
              <w:rPr>
                <w:rFonts w:eastAsia="游ゴシック" w:hint="eastAsia"/>
                <w:sz w:val="18"/>
              </w:rPr>
              <w:t>～</w:t>
            </w:r>
            <w:r w:rsidR="00D04EAA">
              <w:rPr>
                <w:rFonts w:eastAsia="游ゴシック" w:hint="eastAsia"/>
                <w:sz w:val="18"/>
              </w:rPr>
              <w:t>143</w:t>
            </w:r>
          </w:p>
        </w:tc>
        <w:tc>
          <w:tcPr>
            <w:tcW w:w="2428" w:type="dxa"/>
            <w:vAlign w:val="center"/>
          </w:tcPr>
          <w:p w14:paraId="577EDE40" w14:textId="77777777" w:rsidR="00024899" w:rsidRPr="004518C3" w:rsidRDefault="00024899" w:rsidP="00503108">
            <w:pPr>
              <w:ind w:firstLineChars="200" w:firstLine="360"/>
              <w:jc w:val="right"/>
              <w:rPr>
                <w:rFonts w:eastAsia="游ゴシック"/>
                <w:sz w:val="18"/>
              </w:rPr>
            </w:pPr>
            <w:r w:rsidRPr="004518C3">
              <w:rPr>
                <w:rFonts w:eastAsia="游ゴシック" w:hint="eastAsia"/>
                <w:sz w:val="18"/>
              </w:rPr>
              <w:t>年</w:t>
            </w:r>
            <w:r>
              <w:rPr>
                <w:rFonts w:eastAsia="游ゴシック" w:hint="eastAsia"/>
                <w:sz w:val="18"/>
              </w:rPr>
              <w:t xml:space="preserve">　　</w:t>
            </w:r>
            <w:r w:rsidRPr="004518C3">
              <w:rPr>
                <w:rFonts w:eastAsia="游ゴシック" w:hint="eastAsia"/>
                <w:sz w:val="18"/>
              </w:rPr>
              <w:t xml:space="preserve">　月　</w:t>
            </w:r>
            <w:r>
              <w:rPr>
                <w:rFonts w:eastAsia="游ゴシック" w:hint="eastAsia"/>
                <w:sz w:val="18"/>
              </w:rPr>
              <w:t xml:space="preserve">　</w:t>
            </w:r>
            <w:r w:rsidRPr="004518C3">
              <w:rPr>
                <w:rFonts w:eastAsia="游ゴシック" w:hint="eastAsia"/>
                <w:sz w:val="18"/>
              </w:rPr>
              <w:t xml:space="preserve">　日</w:t>
            </w:r>
          </w:p>
        </w:tc>
      </w:tr>
    </w:tbl>
    <w:p w14:paraId="00F35CCA" w14:textId="2BD9AA40" w:rsidR="006746D8" w:rsidRPr="00B820FA" w:rsidRDefault="009605F5" w:rsidP="006746D8">
      <w:pPr>
        <w:adjustRightInd w:val="0"/>
        <w:ind w:left="2552"/>
        <w:rPr>
          <w:rStyle w:val="aa"/>
          <w:rFonts w:asciiTheme="minorHAnsi" w:eastAsia="游ゴシック" w:hAnsiTheme="minorHAnsi"/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653629" wp14:editId="1EE78E43">
                <wp:simplePos x="0" y="0"/>
                <wp:positionH relativeFrom="column">
                  <wp:posOffset>-104775</wp:posOffset>
                </wp:positionH>
                <wp:positionV relativeFrom="paragraph">
                  <wp:posOffset>-324485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77B0E7" w14:textId="77777777" w:rsidR="009605F5" w:rsidRDefault="009605F5" w:rsidP="009605F5">
                            <w:r w:rsidRPr="00F94AB5">
                              <w:rPr>
                                <w:rFonts w:hint="eastAsia"/>
                                <w:bdr w:val="single" w:sz="4" w:space="0" w:color="auto"/>
                              </w:rPr>
                              <w:t>部分サンプル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94AB5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536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8.25pt;margin-top:-25.55pt;width:8in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" filled="f" stroked="f" strokeweight=".5pt">
                <v:textbox>
                  <w:txbxContent>
                    <w:p w14:paraId="2777B0E7" w14:textId="77777777" w:rsidR="009605F5" w:rsidRDefault="009605F5" w:rsidP="009605F5">
                      <w:r w:rsidRPr="00F94AB5">
                        <w:rPr>
                          <w:rFonts w:hint="eastAsia"/>
                          <w:bdr w:val="single" w:sz="4" w:space="0" w:color="auto"/>
                        </w:rPr>
                        <w:t>部分サンプル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F94AB5">
                        <w:rPr>
                          <w:rFonts w:hint="eastAsia"/>
                          <w:sz w:val="18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6746D8" w:rsidRPr="00B820FA">
        <w:rPr>
          <w:rStyle w:val="aa"/>
          <w:rFonts w:asciiTheme="minorHAnsi" w:eastAsia="游ゴシック" w:hAnsiTheme="minorHAnsi" w:hint="eastAsia"/>
          <w:b/>
          <w:sz w:val="28"/>
          <w:szCs w:val="28"/>
          <w:u w:val="single"/>
        </w:rPr>
        <w:t xml:space="preserve">　　　</w:t>
      </w:r>
      <w:r w:rsidR="006746D8" w:rsidRPr="00B820FA">
        <w:rPr>
          <w:rStyle w:val="aa"/>
          <w:rFonts w:asciiTheme="minorHAnsi" w:eastAsia="游ゴシック" w:hAnsiTheme="minorHAnsi" w:hint="eastAsia"/>
          <w:b/>
          <w:sz w:val="24"/>
          <w:szCs w:val="24"/>
          <w:u w:val="single"/>
        </w:rPr>
        <w:t xml:space="preserve">年　　　組　　　番／名前　　　　　　　　　　　　　　　　　</w:t>
      </w:r>
    </w:p>
    <w:p w14:paraId="4451CC9B" w14:textId="260D56D9" w:rsidR="00024899" w:rsidRPr="006746D8" w:rsidRDefault="00024899" w:rsidP="00024899">
      <w:pPr>
        <w:rPr>
          <w:rStyle w:val="aa"/>
          <w:rFonts w:asciiTheme="minorHAnsi" w:eastAsia="游ゴシック" w:hAnsiTheme="minorHAnsi"/>
        </w:rPr>
      </w:pPr>
    </w:p>
    <w:p w14:paraId="2E617826" w14:textId="314944E3" w:rsidR="00375906" w:rsidRPr="00375906" w:rsidRDefault="00063045" w:rsidP="00375906">
      <w:pPr>
        <w:pStyle w:val="ad"/>
        <w:rPr>
          <w:rStyle w:val="aa"/>
          <w:rFonts w:asciiTheme="minorHAnsi" w:eastAsia="游ゴシック" w:hAnsiTheme="minorHAnsi"/>
        </w:rPr>
      </w:pPr>
      <w:r>
        <w:rPr>
          <w:rStyle w:val="aa"/>
          <w:rFonts w:asciiTheme="minorHAnsi" w:eastAsia="游ゴシック" w:hAnsiTheme="minorHAnsi" w:hint="eastAsia"/>
        </w:rPr>
        <w:t>□</w:t>
      </w:r>
      <w:r w:rsidR="00E91445">
        <w:rPr>
          <w:rStyle w:val="aa"/>
          <w:rFonts w:asciiTheme="minorHAnsi" w:eastAsia="游ゴシック" w:hAnsiTheme="minorHAnsi" w:hint="eastAsia"/>
        </w:rPr>
        <w:t>節の</w:t>
      </w:r>
      <w:r w:rsidR="00FD6588" w:rsidRPr="00375906">
        <w:rPr>
          <w:rStyle w:val="aa"/>
          <w:rFonts w:asciiTheme="minorHAnsi" w:eastAsia="游ゴシック" w:hAnsiTheme="minorHAnsi" w:hint="eastAsia"/>
        </w:rPr>
        <w:t>課題</w:t>
      </w:r>
    </w:p>
    <w:p w14:paraId="352373E0" w14:textId="709E7061" w:rsidR="00DE03E5" w:rsidRPr="00AE6F0D" w:rsidRDefault="00CF5D73" w:rsidP="00C26DEE">
      <w:pPr>
        <w:pStyle w:val="ae"/>
      </w:pPr>
      <w:r>
        <w:rPr>
          <w:rFonts w:hint="eastAsia"/>
        </w:rPr>
        <w:t>Q</w:t>
      </w:r>
      <w:r>
        <w:rPr>
          <w:rFonts w:hint="eastAsia"/>
        </w:rPr>
        <w:t>：</w:t>
      </w:r>
      <w:r w:rsidR="00AE6F0D" w:rsidRPr="00AE6F0D">
        <w:rPr>
          <w:rFonts w:hint="eastAsia"/>
        </w:rPr>
        <w:t>明と世界の諸地域は，どのように結びついていたのだろうか。</w:t>
      </w:r>
    </w:p>
    <w:p w14:paraId="75DD97AC" w14:textId="0C02DA32" w:rsidR="0082486E" w:rsidRPr="00E91445" w:rsidRDefault="0082486E" w:rsidP="0082486E"/>
    <w:p w14:paraId="27A5C52A" w14:textId="43B0D8BB" w:rsidR="0082486E" w:rsidRDefault="0082486E" w:rsidP="00A45C51">
      <w:pPr>
        <w:pStyle w:val="ae"/>
      </w:pPr>
      <w:r>
        <w:rPr>
          <w:rFonts w:hint="eastAsia"/>
        </w:rPr>
        <w:t>＜学習のポイント＞</w:t>
      </w:r>
    </w:p>
    <w:p w14:paraId="7F053395" w14:textId="0BA3E7F1" w:rsidR="00525FAA" w:rsidRPr="00525FAA" w:rsidRDefault="00525FAA" w:rsidP="00AD7806">
      <w:pPr>
        <w:pStyle w:val="02"/>
        <w:ind w:left="1012" w:hangingChars="260" w:hanging="572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AE6F0D" w:rsidRPr="00AE6F0D">
        <w:rPr>
          <w:rFonts w:hint="eastAsia"/>
        </w:rPr>
        <w:t>明と世界各地の結びつきの特徴を理解しよう。</w:t>
      </w:r>
    </w:p>
    <w:p w14:paraId="0598E3A7" w14:textId="44377185" w:rsidR="00525FAA" w:rsidRPr="00525FAA" w:rsidRDefault="00525FAA" w:rsidP="00C77A72">
      <w:pPr>
        <w:pStyle w:val="02"/>
        <w:ind w:left="1012" w:hangingChars="260" w:hanging="572"/>
      </w:pPr>
      <w:r w:rsidRPr="00525FAA">
        <w:rPr>
          <w:rFonts w:hint="eastAsia"/>
        </w:rPr>
        <w:t>（</w:t>
      </w:r>
      <w:r w:rsidRPr="00525FAA">
        <w:rPr>
          <w:rFonts w:hint="eastAsia"/>
        </w:rPr>
        <w:t>2</w:t>
      </w:r>
      <w:r w:rsidRPr="00525FAA">
        <w:rPr>
          <w:rFonts w:hint="eastAsia"/>
        </w:rPr>
        <w:t>）</w:t>
      </w:r>
      <w:r w:rsidR="00AE6F0D" w:rsidRPr="00AE6F0D">
        <w:rPr>
          <w:rFonts w:hint="eastAsia"/>
        </w:rPr>
        <w:t>明と世界各地の結びつきの特徴について考察し，自分の言葉で表現しよう。</w:t>
      </w:r>
    </w:p>
    <w:p w14:paraId="32BF2D38" w14:textId="3D2EC94B" w:rsidR="00525FAA" w:rsidRPr="0082486E" w:rsidRDefault="00525FAA" w:rsidP="00525FAA"/>
    <w:p w14:paraId="56FE5EDD" w14:textId="3F545095" w:rsidR="00593F61" w:rsidRDefault="00706AC8" w:rsidP="00600E00">
      <w:pPr>
        <w:pStyle w:val="ad"/>
      </w:pPr>
      <w:r>
        <w:rPr>
          <w:rFonts w:hint="eastAsia"/>
        </w:rPr>
        <w:t>●</w:t>
      </w:r>
      <w:r w:rsidR="00600E00" w:rsidRPr="00600E00">
        <w:rPr>
          <w:rFonts w:hint="eastAsia"/>
        </w:rPr>
        <w:t>明の成立とユーラシア東方</w:t>
      </w:r>
    </w:p>
    <w:p w14:paraId="2AB95D32" w14:textId="6F1FAE5F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>①〔①　　　　　〕の太祖</w:t>
      </w:r>
      <w:r w:rsidRPr="00600E00">
        <w:rPr>
          <w:rFonts w:hint="eastAsia"/>
        </w:rPr>
        <w:t>(</w:t>
      </w:r>
      <w:r w:rsidRPr="00600E00">
        <w:rPr>
          <w:rFonts w:hint="eastAsia"/>
        </w:rPr>
        <w:t>〔②　　　　　〕・〔③　　　　　〕</w:t>
      </w:r>
      <w:r w:rsidRPr="00600E00">
        <w:rPr>
          <w:rFonts w:hint="eastAsia"/>
        </w:rPr>
        <w:t>)</w:t>
      </w:r>
    </w:p>
    <w:p w14:paraId="39FCAB5A" w14:textId="60D86F85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「</w:t>
      </w:r>
      <w:r w:rsidRPr="00600E00">
        <w:rPr>
          <w:rFonts w:hint="eastAsia"/>
        </w:rPr>
        <w:t>14</w:t>
      </w:r>
      <w:r w:rsidRPr="00600E00">
        <w:rPr>
          <w:rFonts w:hint="eastAsia"/>
        </w:rPr>
        <w:t>世紀の危機」→紅巾の乱のなかから朱元璋が中国を統一</w:t>
      </w:r>
    </w:p>
    <w:p w14:paraId="2D467995" w14:textId="0C2C4E91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江南から初めて中国を統一，一世一元の制の始まり</w:t>
      </w:r>
    </w:p>
    <w:p w14:paraId="6CCEF1F0" w14:textId="768D2B81" w:rsidR="00B86F6F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〔④　　　　　〕で農民を直接把握，〔⑤　　　　　〕で軍を統括</w:t>
      </w:r>
    </w:p>
    <w:p w14:paraId="1E10885C" w14:textId="3938D7C0" w:rsidR="00600E00" w:rsidRPr="00600E00" w:rsidRDefault="00600E00" w:rsidP="00600E00">
      <w:pPr>
        <w:pStyle w:val="02"/>
        <w:ind w:leftChars="197" w:left="643" w:firstLineChars="0"/>
      </w:pPr>
      <w:r w:rsidRPr="00600E00">
        <w:rPr>
          <w:rFonts w:hint="eastAsia"/>
        </w:rPr>
        <w:t>②〔⑥　　　　　〕</w:t>
      </w:r>
    </w:p>
    <w:p w14:paraId="7B4BF348" w14:textId="047B0F1A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靖難の役→反乱後，〔⑦　　　　　〕が即位→〔⑧　　　　　〕遷都</w:t>
      </w:r>
    </w:p>
    <w:p w14:paraId="2BC10466" w14:textId="7FDEC6F2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ムスリムの宦官〔⑨　　　　　〕をインド洋に派</w:t>
      </w:r>
      <w:r w:rsidR="00E14D7B">
        <w:rPr>
          <w:rFonts w:hint="eastAsia"/>
        </w:rPr>
        <w:t>遣</w:t>
      </w:r>
      <w:r w:rsidRPr="00600E00">
        <w:rPr>
          <w:rFonts w:hint="eastAsia"/>
        </w:rPr>
        <w:t>→東アフリカまで</w:t>
      </w:r>
    </w:p>
    <w:p w14:paraId="26D27E9E" w14:textId="77777777" w:rsidR="00600E00" w:rsidRPr="00600E00" w:rsidRDefault="00600E00" w:rsidP="00600E00">
      <w:pPr>
        <w:pStyle w:val="02"/>
        <w:ind w:leftChars="197" w:left="643" w:firstLineChars="0"/>
      </w:pPr>
      <w:r w:rsidRPr="00600E00">
        <w:rPr>
          <w:rFonts w:hint="eastAsia"/>
        </w:rPr>
        <w:t>③モンゴルのその後</w:t>
      </w:r>
    </w:p>
    <w:p w14:paraId="74504AC3" w14:textId="53F94936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大元ウルスの朝廷はモンゴル高原に移る→北元→弱体化</w:t>
      </w:r>
    </w:p>
    <w:p w14:paraId="1CDC491B" w14:textId="79B8E763" w:rsidR="00600E00" w:rsidRPr="00AD7806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モンゴルのオイラト部の圧力→明，〔⑩　　　　　〕を堅固にして防衛</w:t>
      </w:r>
    </w:p>
    <w:p w14:paraId="36040F27" w14:textId="5CF0E1D4" w:rsidR="0070460D" w:rsidRDefault="0070460D" w:rsidP="00600E00">
      <w:pPr>
        <w:pStyle w:val="ad"/>
      </w:pPr>
      <w:r>
        <w:rPr>
          <w:rFonts w:hint="eastAsia"/>
        </w:rPr>
        <w:t>●</w:t>
      </w:r>
      <w:r w:rsidR="00600E00" w:rsidRPr="00600E00">
        <w:rPr>
          <w:rFonts w:hint="eastAsia"/>
        </w:rPr>
        <w:t>明の海禁＝朝貢体制とアジア海域</w:t>
      </w:r>
    </w:p>
    <w:p w14:paraId="776CA6DF" w14:textId="77777777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>①日本の「</w:t>
      </w:r>
      <w:r w:rsidRPr="00600E00">
        <w:rPr>
          <w:rFonts w:hint="eastAsia"/>
        </w:rPr>
        <w:t>14</w:t>
      </w:r>
      <w:r w:rsidRPr="00600E00">
        <w:rPr>
          <w:rFonts w:hint="eastAsia"/>
        </w:rPr>
        <w:t>世紀の危機」</w:t>
      </w:r>
    </w:p>
    <w:p w14:paraId="1E4ABBD7" w14:textId="2B88A08C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鎌倉幕府滅亡・南北朝の動乱</w:t>
      </w:r>
    </w:p>
    <w:p w14:paraId="4D00102D" w14:textId="53D50276" w:rsidR="0070460D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　→〔⑪　　　　　〕</w:t>
      </w:r>
      <w:r w:rsidRPr="00600E00">
        <w:rPr>
          <w:rFonts w:hint="eastAsia"/>
        </w:rPr>
        <w:t>(</w:t>
      </w:r>
      <w:r w:rsidRPr="00600E00">
        <w:rPr>
          <w:rFonts w:hint="eastAsia"/>
        </w:rPr>
        <w:t>前期倭寇</w:t>
      </w:r>
      <w:r w:rsidRPr="00600E00">
        <w:rPr>
          <w:rFonts w:hint="eastAsia"/>
        </w:rPr>
        <w:t>)</w:t>
      </w:r>
      <w:r w:rsidRPr="00600E00">
        <w:rPr>
          <w:rFonts w:hint="eastAsia"/>
        </w:rPr>
        <w:t>の襲撃＋高麗・元の沿岸部の住民も合流</w:t>
      </w:r>
    </w:p>
    <w:p w14:paraId="1216860B" w14:textId="5FA11A85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>②明の対策</w:t>
      </w:r>
    </w:p>
    <w:p w14:paraId="0520FFD5" w14:textId="46039601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明は倭寇を武力で禁じ，民間の貿易を禁止→〔⑫　　　　　〕</w:t>
      </w:r>
    </w:p>
    <w:p w14:paraId="5E034BD2" w14:textId="28C19457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 xml:space="preserve">対外関係は国家間の冊封・朝貢に限る〔⑬　　　</w:t>
      </w:r>
      <w:r w:rsidR="0029276D">
        <w:rPr>
          <w:rFonts w:hint="eastAsia"/>
        </w:rPr>
        <w:t xml:space="preserve">　　　</w:t>
      </w:r>
      <w:r w:rsidRPr="00600E00">
        <w:rPr>
          <w:rFonts w:hint="eastAsia"/>
        </w:rPr>
        <w:t xml:space="preserve">　　〕</w:t>
      </w:r>
    </w:p>
    <w:p w14:paraId="43475F8C" w14:textId="3B7A0393" w:rsid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→足利義満も明の冊封を受け朝貢貿易</w:t>
      </w:r>
      <w:r w:rsidRPr="00600E00">
        <w:rPr>
          <w:rFonts w:hint="eastAsia"/>
        </w:rPr>
        <w:t>(</w:t>
      </w:r>
      <w:r w:rsidRPr="00600E00">
        <w:rPr>
          <w:rFonts w:hint="eastAsia"/>
        </w:rPr>
        <w:t>〔⑭　　　　　〕</w:t>
      </w:r>
      <w:r w:rsidRPr="00600E00">
        <w:rPr>
          <w:rFonts w:hint="eastAsia"/>
        </w:rPr>
        <w:t>)</w:t>
      </w:r>
      <w:r w:rsidRPr="00600E00">
        <w:rPr>
          <w:rFonts w:hint="eastAsia"/>
        </w:rPr>
        <w:t>に参加</w:t>
      </w:r>
    </w:p>
    <w:p w14:paraId="00B15284" w14:textId="00A0CE35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>③朝鮮半島の「</w:t>
      </w:r>
      <w:r w:rsidRPr="00600E00">
        <w:rPr>
          <w:rFonts w:hint="eastAsia"/>
        </w:rPr>
        <w:t>14</w:t>
      </w:r>
      <w:r w:rsidRPr="00600E00">
        <w:rPr>
          <w:rFonts w:hint="eastAsia"/>
        </w:rPr>
        <w:t>世紀の危機」</w:t>
      </w:r>
    </w:p>
    <w:p w14:paraId="2DB75517" w14:textId="7DD28818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〔⑮　　　　　〕</w:t>
      </w:r>
      <w:r w:rsidRPr="00600E00">
        <w:rPr>
          <w:rFonts w:hint="eastAsia"/>
        </w:rPr>
        <w:t>(</w:t>
      </w:r>
      <w:r w:rsidRPr="00600E00">
        <w:rPr>
          <w:rFonts w:hint="eastAsia"/>
        </w:rPr>
        <w:t>太祖</w:t>
      </w:r>
      <w:r w:rsidRPr="00600E00">
        <w:rPr>
          <w:rFonts w:hint="eastAsia"/>
        </w:rPr>
        <w:t>)</w:t>
      </w:r>
      <w:r w:rsidRPr="00600E00">
        <w:rPr>
          <w:rFonts w:hint="eastAsia"/>
        </w:rPr>
        <w:t>：高麗を倒し〔⑯　　　　　〕を建国</w:t>
      </w:r>
    </w:p>
    <w:p w14:paraId="69482D69" w14:textId="7B5B2285" w:rsid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世宗のときに表音文字の〔⑰　　　　　〕</w:t>
      </w:r>
      <w:r w:rsidRPr="00600E00">
        <w:rPr>
          <w:rFonts w:hint="eastAsia"/>
        </w:rPr>
        <w:t>(</w:t>
      </w:r>
      <w:r w:rsidRPr="00600E00">
        <w:rPr>
          <w:rFonts w:hint="eastAsia"/>
        </w:rPr>
        <w:t>ハングル</w:t>
      </w:r>
      <w:r w:rsidRPr="00600E00">
        <w:rPr>
          <w:rFonts w:hint="eastAsia"/>
        </w:rPr>
        <w:t>)</w:t>
      </w:r>
      <w:r w:rsidRPr="00600E00">
        <w:rPr>
          <w:rFonts w:hint="eastAsia"/>
        </w:rPr>
        <w:t>を制定</w:t>
      </w:r>
    </w:p>
    <w:p w14:paraId="72483017" w14:textId="77777777" w:rsidR="00A71155" w:rsidRPr="00AD7806" w:rsidRDefault="00A71155" w:rsidP="00600E00">
      <w:pPr>
        <w:pStyle w:val="02"/>
        <w:ind w:left="660" w:hanging="220"/>
      </w:pPr>
    </w:p>
    <w:p w14:paraId="2BA55D52" w14:textId="371F70BC" w:rsidR="001E0FBA" w:rsidRDefault="00C13E4D" w:rsidP="001E0FBA">
      <w:pPr>
        <w:pStyle w:val="ad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4BBD4" wp14:editId="4BD19D4C">
                <wp:simplePos x="0" y="0"/>
                <wp:positionH relativeFrom="column">
                  <wp:posOffset>-85725</wp:posOffset>
                </wp:positionH>
                <wp:positionV relativeFrom="paragraph">
                  <wp:posOffset>-305435</wp:posOffset>
                </wp:positionV>
                <wp:extent cx="6743700" cy="428625"/>
                <wp:effectExtent l="0" t="0" r="0" b="0"/>
                <wp:wrapNone/>
                <wp:docPr id="13942688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A128AD" w14:textId="77777777" w:rsidR="00C13E4D" w:rsidRDefault="00C13E4D" w:rsidP="00C13E4D">
                            <w:pPr>
                              <w:jc w:val="right"/>
                            </w:pPr>
                            <w:r w:rsidRPr="00F94AB5">
                              <w:rPr>
                                <w:rFonts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4BBD4" id="_x0000_s1027" type="#_x0000_t202" style="position:absolute;margin-left:-6.75pt;margin-top:-24.05pt;width:53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A7GQIAADM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" filled="f" stroked="f" strokeweight=".5pt">
                <v:textbox>
                  <w:txbxContent>
                    <w:p w14:paraId="30A128AD" w14:textId="77777777" w:rsidR="00C13E4D" w:rsidRDefault="00C13E4D" w:rsidP="00C13E4D">
                      <w:pPr>
                        <w:jc w:val="right"/>
                      </w:pPr>
                      <w:r w:rsidRPr="00F94AB5">
                        <w:rPr>
                          <w:rFonts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1E0FBA">
        <w:rPr>
          <w:rFonts w:hint="eastAsia"/>
        </w:rPr>
        <w:t>●</w:t>
      </w:r>
      <w:r w:rsidR="00600E00" w:rsidRPr="00600E00">
        <w:rPr>
          <w:rFonts w:hint="eastAsia"/>
        </w:rPr>
        <w:t>海の王国と陸の王国</w:t>
      </w:r>
    </w:p>
    <w:p w14:paraId="06209925" w14:textId="17A11A2D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>①海の王国</w:t>
      </w:r>
    </w:p>
    <w:p w14:paraId="2B9FCD40" w14:textId="481711F2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〔⑱　　　　　〕と福建商人→中国への朝貢，日本ｰ東南アジア間の中継貿易</w:t>
      </w:r>
    </w:p>
    <w:p w14:paraId="2C91DB8E" w14:textId="36807CAA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〔⑲　　　　</w:t>
      </w:r>
      <w:r w:rsidR="0029276D">
        <w:rPr>
          <w:rFonts w:hint="eastAsia"/>
        </w:rPr>
        <w:t xml:space="preserve">　　</w:t>
      </w:r>
      <w:r w:rsidRPr="00600E00">
        <w:rPr>
          <w:rFonts w:hint="eastAsia"/>
        </w:rPr>
        <w:t xml:space="preserve">　〕はインド洋・東南アジア・東シナ海を結ぶ</w:t>
      </w:r>
    </w:p>
    <w:p w14:paraId="17051526" w14:textId="5A833938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東南アジアの〔⑳　　　　　〕を輸出，インドの〔㉑　　　　　〕を獲得</w:t>
      </w:r>
    </w:p>
    <w:p w14:paraId="09FA6CAA" w14:textId="50A6EBB0" w:rsidR="00A74C1A" w:rsidRDefault="00600E00" w:rsidP="0003029C">
      <w:pPr>
        <w:pStyle w:val="02"/>
        <w:ind w:leftChars="300" w:left="660" w:firstLineChars="0" w:firstLine="0"/>
      </w:pPr>
      <w:r w:rsidRPr="00600E00">
        <w:rPr>
          <w:rFonts w:hint="eastAsia"/>
        </w:rPr>
        <w:t>ムスリム商人との交流→イスラームを受け入れる</w:t>
      </w:r>
    </w:p>
    <w:p w14:paraId="121F91DC" w14:textId="53B4B752" w:rsidR="0003029C" w:rsidRPr="0003029C" w:rsidRDefault="0003029C" w:rsidP="0003029C">
      <w:pPr>
        <w:pStyle w:val="02"/>
        <w:ind w:leftChars="214" w:left="681" w:firstLineChars="0"/>
      </w:pPr>
      <w:r w:rsidRPr="0003029C">
        <w:rPr>
          <w:rFonts w:hint="eastAsia"/>
        </w:rPr>
        <w:t>②陸の王国</w:t>
      </w:r>
    </w:p>
    <w:p w14:paraId="602B6F66" w14:textId="40E52970" w:rsidR="0003029C" w:rsidRPr="0003029C" w:rsidRDefault="0003029C" w:rsidP="0003029C">
      <w:pPr>
        <w:pStyle w:val="02"/>
        <w:ind w:leftChars="300" w:left="660" w:firstLineChars="0" w:firstLine="0"/>
      </w:pPr>
      <w:r w:rsidRPr="0003029C">
        <w:rPr>
          <w:rFonts w:hint="eastAsia"/>
        </w:rPr>
        <w:t xml:space="preserve">タイ人の〔㉒　　　　</w:t>
      </w:r>
      <w:r w:rsidR="00BD7398">
        <w:rPr>
          <w:rFonts w:hint="eastAsia"/>
        </w:rPr>
        <w:t xml:space="preserve">　</w:t>
      </w:r>
      <w:r w:rsidRPr="0003029C">
        <w:rPr>
          <w:rFonts w:hint="eastAsia"/>
        </w:rPr>
        <w:t xml:space="preserve">　〕</w:t>
      </w:r>
      <w:r w:rsidRPr="0003029C">
        <w:t>(</w:t>
      </w:r>
      <w:r w:rsidRPr="0003029C">
        <w:rPr>
          <w:rFonts w:hint="eastAsia"/>
        </w:rPr>
        <w:t>シャム</w:t>
      </w:r>
      <w:r w:rsidRPr="0003029C">
        <w:t>)</w:t>
      </w:r>
      <w:r w:rsidRPr="0003029C">
        <w:rPr>
          <w:rFonts w:hint="eastAsia"/>
        </w:rPr>
        <w:t>の勢力拡大→カンボジアの衰退</w:t>
      </w:r>
    </w:p>
    <w:p w14:paraId="7D5D8B05" w14:textId="0AC006EA" w:rsidR="0003029C" w:rsidRPr="0003029C" w:rsidRDefault="0003029C" w:rsidP="0003029C">
      <w:pPr>
        <w:pStyle w:val="02"/>
        <w:ind w:leftChars="300" w:left="660" w:firstLineChars="0" w:firstLine="0"/>
      </w:pPr>
      <w:r w:rsidRPr="0003029C">
        <w:rPr>
          <w:rFonts w:hint="eastAsia"/>
        </w:rPr>
        <w:t>インドシナ半島では〔㉓　　　　　〕が広まる</w:t>
      </w:r>
    </w:p>
    <w:p w14:paraId="62C4EA7A" w14:textId="77777777" w:rsidR="00E14D7B" w:rsidRDefault="0003029C" w:rsidP="0003029C">
      <w:pPr>
        <w:pStyle w:val="02"/>
        <w:ind w:leftChars="300" w:left="660" w:firstLineChars="0" w:firstLine="0"/>
      </w:pPr>
      <w:r w:rsidRPr="0003029C">
        <w:rPr>
          <w:rFonts w:hint="eastAsia"/>
        </w:rPr>
        <w:t>ベトナム</w:t>
      </w:r>
      <w:r w:rsidRPr="0003029C">
        <w:t>(</w:t>
      </w:r>
      <w:r w:rsidRPr="0003029C">
        <w:rPr>
          <w:rFonts w:hint="eastAsia"/>
        </w:rPr>
        <w:t>大越</w:t>
      </w:r>
      <w:r w:rsidRPr="0003029C">
        <w:t>)</w:t>
      </w:r>
      <w:r w:rsidRPr="0003029C">
        <w:rPr>
          <w:rFonts w:hint="eastAsia"/>
        </w:rPr>
        <w:t>の〔㉔　　　　　〕は明の支配を撃退</w:t>
      </w:r>
    </w:p>
    <w:p w14:paraId="2EAC9CFA" w14:textId="208328E7" w:rsidR="0003029C" w:rsidRPr="0003029C" w:rsidRDefault="0003029C" w:rsidP="0003029C">
      <w:pPr>
        <w:pStyle w:val="02"/>
        <w:ind w:leftChars="300" w:left="660" w:firstLineChars="0" w:firstLine="0"/>
      </w:pPr>
      <w:r w:rsidRPr="0003029C">
        <w:rPr>
          <w:rFonts w:hint="eastAsia"/>
        </w:rPr>
        <w:t>→南進してチャンパーを攻撃</w:t>
      </w:r>
    </w:p>
    <w:p w14:paraId="6E678905" w14:textId="3142A0C5" w:rsidR="00076362" w:rsidRDefault="00076362" w:rsidP="0003029C">
      <w:pPr>
        <w:pStyle w:val="ad"/>
      </w:pPr>
      <w:r>
        <w:rPr>
          <w:rFonts w:hint="eastAsia"/>
        </w:rPr>
        <w:t>●</w:t>
      </w:r>
      <w:r w:rsidR="0003029C" w:rsidRPr="0003029C">
        <w:rPr>
          <w:rFonts w:hint="eastAsia"/>
        </w:rPr>
        <w:t>明後期の産業・商業の発展</w:t>
      </w:r>
    </w:p>
    <w:p w14:paraId="148908D7" w14:textId="15CF7E26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①農業生産の向上と手工業・商業の発展</w:t>
      </w:r>
    </w:p>
    <w:p w14:paraId="6A624F71" w14:textId="7286F9C3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〔㉕　　　　　</w:t>
      </w:r>
      <w:r w:rsidR="00BD7398">
        <w:rPr>
          <w:rFonts w:hint="eastAsia"/>
        </w:rPr>
        <w:t xml:space="preserve">　</w:t>
      </w:r>
      <w:r w:rsidRPr="0003029C">
        <w:rPr>
          <w:rFonts w:hint="eastAsia"/>
        </w:rPr>
        <w:t>〕：生糸・絹織物・綿織物の家内制手工業</w:t>
      </w:r>
    </w:p>
    <w:p w14:paraId="588E930B" w14:textId="5764236B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長江中流：稲作の中心→「湖広熟すれば天下足る」</w:t>
      </w:r>
    </w:p>
    <w:p w14:paraId="70ABE389" w14:textId="2BFF7F9B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〔㉖　　　　　〕・〔㉗　　　　　〕が塩の専売や軍需で富を得る</w:t>
      </w:r>
    </w:p>
    <w:p w14:paraId="7E434D7D" w14:textId="2982AFDE" w:rsidR="00C75F28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福建の人々は海上交易　各地に同郷者の拠点である会館・公所を設ける</w:t>
      </w:r>
    </w:p>
    <w:p w14:paraId="1F718EC8" w14:textId="17B51F03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②「大航海時代」とのつながり</w:t>
      </w:r>
    </w:p>
    <w:p w14:paraId="627F4C78" w14:textId="22052A53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中国の〔㉘　　　　　〕と〔㉙　　　　　〕が国際的な商品となる</w:t>
      </w:r>
    </w:p>
    <w:p w14:paraId="48A5922D" w14:textId="4C52796D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　〔㉚　　　　</w:t>
      </w:r>
      <w:r w:rsidR="00BD7398">
        <w:rPr>
          <w:rFonts w:hint="eastAsia"/>
        </w:rPr>
        <w:t xml:space="preserve">　</w:t>
      </w:r>
      <w:r w:rsidRPr="0003029C">
        <w:rPr>
          <w:rFonts w:hint="eastAsia"/>
        </w:rPr>
        <w:t>〕</w:t>
      </w:r>
      <w:r w:rsidR="00E14D7B">
        <w:rPr>
          <w:rFonts w:hint="eastAsia"/>
        </w:rPr>
        <w:t>・</w:t>
      </w:r>
      <w:r w:rsidR="00E14D7B" w:rsidRPr="0003029C">
        <w:rPr>
          <w:rFonts w:hint="eastAsia"/>
        </w:rPr>
        <w:t>〔</w:t>
      </w:r>
      <w:r w:rsidR="00E14D7B">
        <w:rPr>
          <w:rFonts w:hint="eastAsia"/>
        </w:rPr>
        <w:t xml:space="preserve">㉛　</w:t>
      </w:r>
      <w:r w:rsidR="00E14D7B" w:rsidRPr="0003029C">
        <w:rPr>
          <w:rFonts w:hint="eastAsia"/>
        </w:rPr>
        <w:t xml:space="preserve">　　　　</w:t>
      </w:r>
      <w:r w:rsidR="00E14D7B">
        <w:rPr>
          <w:rFonts w:hint="eastAsia"/>
        </w:rPr>
        <w:t xml:space="preserve">　</w:t>
      </w:r>
      <w:r w:rsidR="00E14D7B" w:rsidRPr="0003029C">
        <w:rPr>
          <w:rFonts w:hint="eastAsia"/>
        </w:rPr>
        <w:t>〕</w:t>
      </w:r>
      <w:r w:rsidRPr="0003029C">
        <w:rPr>
          <w:rFonts w:hint="eastAsia"/>
        </w:rPr>
        <w:t>が貿易の対価として流入</w:t>
      </w:r>
    </w:p>
    <w:p w14:paraId="15A1A521" w14:textId="76E97008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中国では銀の使用が一般化し，銀で納税する〔</w:t>
      </w:r>
      <w:r w:rsidR="00E14D7B">
        <w:rPr>
          <w:rFonts w:hint="eastAsia"/>
        </w:rPr>
        <w:t>㉜</w:t>
      </w:r>
      <w:r w:rsidRPr="0003029C">
        <w:rPr>
          <w:rFonts w:hint="eastAsia"/>
        </w:rPr>
        <w:t xml:space="preserve">　　　　　〕が広まる</w:t>
      </w:r>
    </w:p>
    <w:p w14:paraId="7C969395" w14:textId="22E3A037" w:rsidR="0061140B" w:rsidRDefault="0061140B" w:rsidP="0061140B">
      <w:pPr>
        <w:pStyle w:val="ad"/>
      </w:pPr>
      <w:r>
        <w:rPr>
          <w:rFonts w:hint="eastAsia"/>
        </w:rPr>
        <w:t>●</w:t>
      </w:r>
      <w:r w:rsidR="0003029C" w:rsidRPr="0003029C">
        <w:rPr>
          <w:rFonts w:hint="eastAsia"/>
        </w:rPr>
        <w:t>明後期の社会と文化</w:t>
      </w:r>
    </w:p>
    <w:p w14:paraId="46EB7A0A" w14:textId="20A43A00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①農村の状況</w:t>
      </w:r>
    </w:p>
    <w:p w14:paraId="52B59E6F" w14:textId="3FF3A19A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科挙合格者→地方で勢威をもつ〔</w:t>
      </w:r>
      <w:r w:rsidR="00E14D7B">
        <w:rPr>
          <w:rFonts w:hint="eastAsia"/>
        </w:rPr>
        <w:t>㉝</w:t>
      </w:r>
      <w:r w:rsidRPr="0003029C">
        <w:rPr>
          <w:rFonts w:hint="eastAsia"/>
        </w:rPr>
        <w:t xml:space="preserve">　　　　　〕となる</w:t>
      </w:r>
    </w:p>
    <w:p w14:paraId="1C8BE922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農村では家族経営の小農民が手工業も行う</w:t>
      </w:r>
    </w:p>
    <w:p w14:paraId="598E0CD7" w14:textId="7D0DABCB" w:rsid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大規模経営は一般的ではなく，有力者も世襲はなかった</w:t>
      </w:r>
    </w:p>
    <w:p w14:paraId="1EC55C51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②文化</w:t>
      </w:r>
    </w:p>
    <w:p w14:paraId="147357CF" w14:textId="2BDD34D9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大衆向けの四大奇書：『西遊記』『水滸伝』『三国志演義』など</w:t>
      </w:r>
    </w:p>
    <w:p w14:paraId="27FC6582" w14:textId="08E4754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民衆も茶の飲用・陶磁器や〔</w:t>
      </w:r>
      <w:r w:rsidR="00E14D7B">
        <w:rPr>
          <w:rFonts w:hint="eastAsia"/>
        </w:rPr>
        <w:t>㉞</w:t>
      </w:r>
      <w:r w:rsidRPr="0003029C">
        <w:rPr>
          <w:rFonts w:hint="eastAsia"/>
        </w:rPr>
        <w:t xml:space="preserve">　　　　　〕の使用</w:t>
      </w:r>
    </w:p>
    <w:p w14:paraId="59426AAF" w14:textId="08136EA6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〔</w:t>
      </w:r>
      <w:r w:rsidR="00E14D7B">
        <w:rPr>
          <w:rFonts w:hint="eastAsia"/>
        </w:rPr>
        <w:t>㉟</w:t>
      </w:r>
      <w:r w:rsidRPr="0003029C">
        <w:rPr>
          <w:rFonts w:hint="eastAsia"/>
        </w:rPr>
        <w:t xml:space="preserve">　　　　　〕：〔</w:t>
      </w:r>
      <w:r w:rsidR="00E14D7B">
        <w:rPr>
          <w:rFonts w:hint="eastAsia"/>
        </w:rPr>
        <w:t>㊱</w:t>
      </w:r>
      <w:r w:rsidRPr="0003029C">
        <w:rPr>
          <w:rFonts w:hint="eastAsia"/>
        </w:rPr>
        <w:t xml:space="preserve">　　　　　〕が説く，個人の心情と実践を重視</w:t>
      </w:r>
    </w:p>
    <w:p w14:paraId="78A773C1" w14:textId="4D1045F4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『天工開物』など多くの分野で実用書が著される</w:t>
      </w:r>
    </w:p>
    <w:p w14:paraId="1084924B" w14:textId="5D44317A" w:rsidR="0003029C" w:rsidRPr="0003029C" w:rsidRDefault="0003029C" w:rsidP="0003029C">
      <w:pPr>
        <w:pStyle w:val="02"/>
        <w:ind w:leftChars="300" w:left="660" w:firstLineChars="0" w:firstLine="0"/>
      </w:pPr>
      <w:r w:rsidRPr="0003029C">
        <w:rPr>
          <w:rFonts w:hint="eastAsia"/>
        </w:rPr>
        <w:t>イエズス会：ヨーロッパの知識・技術を紹介</w:t>
      </w:r>
    </w:p>
    <w:p w14:paraId="360C69B0" w14:textId="77777777" w:rsidR="00E14D7B" w:rsidRDefault="00E14D7B">
      <w:pPr>
        <w:widowControl/>
        <w:jc w:val="left"/>
        <w:rPr>
          <w:rFonts w:eastAsia="游ゴシック"/>
          <w:b/>
          <w:bCs/>
          <w:szCs w:val="22"/>
        </w:rPr>
      </w:pPr>
      <w:r>
        <w:br w:type="page"/>
      </w:r>
    </w:p>
    <w:p w14:paraId="398F7B82" w14:textId="6EAA49F0" w:rsidR="0003029C" w:rsidRDefault="00C13E4D" w:rsidP="0003029C">
      <w:pPr>
        <w:pStyle w:val="ad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E36983" wp14:editId="63646858">
                <wp:simplePos x="0" y="0"/>
                <wp:positionH relativeFrom="column">
                  <wp:posOffset>-76200</wp:posOffset>
                </wp:positionH>
                <wp:positionV relativeFrom="paragraph">
                  <wp:posOffset>-314960</wp:posOffset>
                </wp:positionV>
                <wp:extent cx="6743700" cy="428625"/>
                <wp:effectExtent l="0" t="0" r="0" b="0"/>
                <wp:wrapNone/>
                <wp:docPr id="200257564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8C544F" w14:textId="77777777" w:rsidR="00C13E4D" w:rsidRDefault="00C13E4D" w:rsidP="00C13E4D">
                            <w:pPr>
                              <w:jc w:val="right"/>
                            </w:pPr>
                            <w:r w:rsidRPr="00F94AB5">
                              <w:rPr>
                                <w:rFonts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36983" id="_x0000_s1028" type="#_x0000_t202" style="position:absolute;margin-left:-6pt;margin-top:-24.8pt;width:53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" filled="f" stroked="f" strokeweight=".5pt">
                <v:textbox>
                  <w:txbxContent>
                    <w:p w14:paraId="438C544F" w14:textId="77777777" w:rsidR="00C13E4D" w:rsidRDefault="00C13E4D" w:rsidP="00C13E4D">
                      <w:pPr>
                        <w:jc w:val="right"/>
                      </w:pPr>
                      <w:r w:rsidRPr="00F94AB5">
                        <w:rPr>
                          <w:rFonts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03029C">
        <w:rPr>
          <w:rFonts w:hint="eastAsia"/>
        </w:rPr>
        <w:t>●</w:t>
      </w:r>
      <w:r w:rsidR="0003029C" w:rsidRPr="0003029C">
        <w:rPr>
          <w:rFonts w:hint="eastAsia"/>
        </w:rPr>
        <w:t>16</w:t>
      </w:r>
      <w:r w:rsidR="0003029C" w:rsidRPr="0003029C">
        <w:rPr>
          <w:rFonts w:hint="eastAsia"/>
        </w:rPr>
        <w:t>～</w:t>
      </w:r>
      <w:r w:rsidR="0003029C" w:rsidRPr="0003029C">
        <w:rPr>
          <w:rFonts w:hint="eastAsia"/>
        </w:rPr>
        <w:t>17</w:t>
      </w:r>
      <w:r w:rsidR="0003029C" w:rsidRPr="0003029C">
        <w:rPr>
          <w:rFonts w:hint="eastAsia"/>
        </w:rPr>
        <w:t>世紀の貿易をめぐる動きと政治・社会変動</w:t>
      </w:r>
    </w:p>
    <w:p w14:paraId="5613567D" w14:textId="4C949DF4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①明の海禁＝朝貢体制への対抗</w:t>
      </w:r>
    </w:p>
    <w:p w14:paraId="3EE9E861" w14:textId="60EA8C01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私貿易</w:t>
      </w:r>
      <w:r w:rsidRPr="0003029C">
        <w:t>+</w:t>
      </w:r>
      <w:r w:rsidRPr="0003029C">
        <w:rPr>
          <w:rFonts w:hint="eastAsia"/>
        </w:rPr>
        <w:t>海賊→〔</w:t>
      </w:r>
      <w:r w:rsidR="00E14D7B">
        <w:rPr>
          <w:rFonts w:hint="eastAsia"/>
        </w:rPr>
        <w:t>㊲</w:t>
      </w:r>
      <w:r w:rsidRPr="0003029C">
        <w:rPr>
          <w:rFonts w:hint="eastAsia"/>
        </w:rPr>
        <w:t xml:space="preserve">　　　　　〕←明，日本以外と民間貿易</w:t>
      </w:r>
      <w:r w:rsidRPr="0003029C">
        <w:t>(</w:t>
      </w:r>
      <w:r w:rsidRPr="0003029C">
        <w:rPr>
          <w:rFonts w:hint="eastAsia"/>
        </w:rPr>
        <w:t>〔</w:t>
      </w:r>
      <w:r w:rsidR="00E14D7B">
        <w:rPr>
          <w:rFonts w:hint="eastAsia"/>
        </w:rPr>
        <w:t>㊳</w:t>
      </w:r>
      <w:r w:rsidRPr="0003029C">
        <w:rPr>
          <w:rFonts w:hint="eastAsia"/>
        </w:rPr>
        <w:t xml:space="preserve">　　　　　〕</w:t>
      </w:r>
      <w:r w:rsidRPr="0003029C">
        <w:t>)</w:t>
      </w:r>
      <w:r w:rsidRPr="0003029C">
        <w:rPr>
          <w:rFonts w:hint="eastAsia"/>
        </w:rPr>
        <w:t>を認める</w:t>
      </w:r>
    </w:p>
    <w:p w14:paraId="50820E2E" w14:textId="0638905D" w:rsidR="0003029C" w:rsidRPr="00705250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北方：モンゴルのアルタンにも国境貿易を認める</w:t>
      </w:r>
    </w:p>
    <w:p w14:paraId="55FC9191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②新興武装勢力</w:t>
      </w:r>
    </w:p>
    <w:p w14:paraId="556954FF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東方：女真が統合</w:t>
      </w:r>
    </w:p>
    <w:p w14:paraId="44EE9500" w14:textId="1A75FF8D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日本：織田信長・豊臣秀吉が鉄砲・貿易港・銀山を掌握し統一</w:t>
      </w:r>
    </w:p>
    <w:p w14:paraId="0FD6FD17" w14:textId="025B2E58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秀吉の〔</w:t>
      </w:r>
      <w:r w:rsidR="00E14D7B">
        <w:rPr>
          <w:rFonts w:hint="eastAsia"/>
        </w:rPr>
        <w:t>㊴</w:t>
      </w:r>
      <w:r w:rsidRPr="0003029C">
        <w:rPr>
          <w:rFonts w:hint="eastAsia"/>
        </w:rPr>
        <w:t xml:space="preserve">　　　　　〕→中国との貿易が困難に</w:t>
      </w:r>
    </w:p>
    <w:p w14:paraId="0DBB2277" w14:textId="0D12EF1D" w:rsid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徳川家康は東南アジアなどに朱印船遣わす→中国商人と現地で交易，オランダ商人も貿易に参入</w:t>
      </w:r>
    </w:p>
    <w:p w14:paraId="049ECD3A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③明の滅亡</w:t>
      </w:r>
    </w:p>
    <w:p w14:paraId="5B33ED48" w14:textId="0D9C6015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張居正の中央集権的改革に対する地方の反発</w:t>
      </w:r>
    </w:p>
    <w:p w14:paraId="2A6BD665" w14:textId="6A315851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税は軍備などに使われ，農村が窮乏→〔</w:t>
      </w:r>
      <w:r w:rsidR="00E14D7B">
        <w:rPr>
          <w:rFonts w:hint="eastAsia"/>
        </w:rPr>
        <w:t>㊵</w:t>
      </w:r>
      <w:r w:rsidRPr="0003029C">
        <w:rPr>
          <w:rFonts w:hint="eastAsia"/>
        </w:rPr>
        <w:t xml:space="preserve">　　　</w:t>
      </w:r>
      <w:r w:rsidR="00A71155">
        <w:rPr>
          <w:rFonts w:hint="eastAsia"/>
        </w:rPr>
        <w:t xml:space="preserve">　</w:t>
      </w:r>
      <w:r w:rsidRPr="0003029C">
        <w:rPr>
          <w:rFonts w:hint="eastAsia"/>
        </w:rPr>
        <w:t xml:space="preserve">　　〕で滅亡</w:t>
      </w:r>
    </w:p>
    <w:p w14:paraId="5F25E34E" w14:textId="011FA716" w:rsidR="0003029C" w:rsidRDefault="0003029C" w:rsidP="0003029C">
      <w:pPr>
        <w:pStyle w:val="ad"/>
      </w:pPr>
      <w:r>
        <w:rPr>
          <w:rFonts w:hint="eastAsia"/>
        </w:rPr>
        <w:t>●</w:t>
      </w:r>
      <w:r w:rsidRPr="0003029C">
        <w:rPr>
          <w:rFonts w:hint="eastAsia"/>
        </w:rPr>
        <w:t>清の形成とチベット仏教世界</w:t>
      </w:r>
    </w:p>
    <w:p w14:paraId="5526B520" w14:textId="6FDF10EF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①〔</w:t>
      </w:r>
      <w:r w:rsidR="00E14D7B">
        <w:rPr>
          <w:rFonts w:hint="eastAsia"/>
        </w:rPr>
        <w:t>㊶</w:t>
      </w:r>
      <w:r w:rsidRPr="0003029C">
        <w:rPr>
          <w:rFonts w:hint="eastAsia"/>
        </w:rPr>
        <w:t xml:space="preserve">　　　　　〕</w:t>
      </w:r>
    </w:p>
    <w:p w14:paraId="4C5B8A03" w14:textId="57426BA9" w:rsidR="009C4B5D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女真人は明との交易をめぐり抗争</w:t>
      </w:r>
    </w:p>
    <w:p w14:paraId="48FF6A96" w14:textId="3BAE0B57" w:rsidR="0003029C" w:rsidRPr="0003029C" w:rsidRDefault="0003029C" w:rsidP="009C4B5D">
      <w:pPr>
        <w:pStyle w:val="02"/>
        <w:ind w:leftChars="300" w:left="660" w:firstLineChars="0" w:firstLine="0"/>
      </w:pPr>
      <w:r w:rsidRPr="0003029C">
        <w:rPr>
          <w:rFonts w:hint="eastAsia"/>
        </w:rPr>
        <w:t>→〔</w:t>
      </w:r>
      <w:r w:rsidR="00E14D7B">
        <w:rPr>
          <w:rFonts w:hint="eastAsia"/>
        </w:rPr>
        <w:t>㊷</w:t>
      </w:r>
      <w:r w:rsidRPr="0003029C">
        <w:rPr>
          <w:rFonts w:hint="eastAsia"/>
        </w:rPr>
        <w:t xml:space="preserve">　　　　　〕が女真人を統合，〔</w:t>
      </w:r>
      <w:r w:rsidR="00E14D7B">
        <w:rPr>
          <w:rFonts w:hint="eastAsia"/>
        </w:rPr>
        <w:t>㊸</w:t>
      </w:r>
      <w:r w:rsidRPr="0003029C">
        <w:rPr>
          <w:rFonts w:hint="eastAsia"/>
        </w:rPr>
        <w:t xml:space="preserve">　　　　　〕を編成→後金を建国</w:t>
      </w:r>
    </w:p>
    <w:p w14:paraId="06DA0243" w14:textId="228262EF" w:rsid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ホンタイジ→民族名を満洲，国号を大清</w:t>
      </w:r>
      <w:r w:rsidRPr="0003029C">
        <w:t>(</w:t>
      </w:r>
      <w:r w:rsidRPr="0003029C">
        <w:rPr>
          <w:rFonts w:hint="eastAsia"/>
        </w:rPr>
        <w:t>〔</w:t>
      </w:r>
      <w:r w:rsidR="00E14D7B">
        <w:rPr>
          <w:rFonts w:hint="eastAsia"/>
        </w:rPr>
        <w:t>㊹</w:t>
      </w:r>
      <w:r w:rsidRPr="0003029C">
        <w:rPr>
          <w:rFonts w:hint="eastAsia"/>
        </w:rPr>
        <w:t xml:space="preserve">　　　　　〕</w:t>
      </w:r>
      <w:r w:rsidRPr="0003029C">
        <w:t>)</w:t>
      </w:r>
      <w:r w:rsidRPr="0003029C">
        <w:rPr>
          <w:rFonts w:hint="eastAsia"/>
        </w:rPr>
        <w:t>に改める→皇帝と大ハーンを兼ねる</w:t>
      </w:r>
    </w:p>
    <w:p w14:paraId="4B8E0A64" w14:textId="1DE7E2A6" w:rsidR="0003029C" w:rsidRPr="00705250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李自成の乱で混乱する中国を平定</w:t>
      </w:r>
    </w:p>
    <w:p w14:paraId="2C7980F1" w14:textId="417C6E0B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②〔</w:t>
      </w:r>
      <w:r w:rsidR="00E14D7B">
        <w:rPr>
          <w:rFonts w:hint="eastAsia"/>
        </w:rPr>
        <w:t>㊺</w:t>
      </w:r>
      <w:r w:rsidRPr="0003029C">
        <w:rPr>
          <w:rFonts w:hint="eastAsia"/>
        </w:rPr>
        <w:t xml:space="preserve">　　　</w:t>
      </w:r>
      <w:r w:rsidR="00A71155">
        <w:rPr>
          <w:rFonts w:hint="eastAsia"/>
        </w:rPr>
        <w:t xml:space="preserve">　　</w:t>
      </w:r>
      <w:r w:rsidRPr="0003029C">
        <w:rPr>
          <w:rFonts w:hint="eastAsia"/>
        </w:rPr>
        <w:t xml:space="preserve">　　〕の拡大</w:t>
      </w:r>
    </w:p>
    <w:p w14:paraId="4C5470A5" w14:textId="5C5D6518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〔</w:t>
      </w:r>
      <w:r w:rsidR="00E14D7B">
        <w:rPr>
          <w:rFonts w:hint="eastAsia"/>
        </w:rPr>
        <w:t>㊻</w:t>
      </w:r>
      <w:r w:rsidRPr="0003029C">
        <w:rPr>
          <w:rFonts w:hint="eastAsia"/>
        </w:rPr>
        <w:t xml:space="preserve">　　　　</w:t>
      </w:r>
      <w:r w:rsidR="00A71155">
        <w:rPr>
          <w:rFonts w:hint="eastAsia"/>
        </w:rPr>
        <w:t xml:space="preserve">　　</w:t>
      </w:r>
      <w:r w:rsidRPr="0003029C">
        <w:rPr>
          <w:rFonts w:hint="eastAsia"/>
        </w:rPr>
        <w:t xml:space="preserve">　〕の影響力はパミール以東一帯に及ぶ</w:t>
      </w:r>
    </w:p>
    <w:p w14:paraId="29D2B3BC" w14:textId="616BD2B1" w:rsidR="00705250" w:rsidRPr="00705250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ダライ</w:t>
      </w:r>
      <w:r w:rsidRPr="0003029C">
        <w:rPr>
          <w:rFonts w:hint="eastAsia"/>
        </w:rPr>
        <w:t>=</w:t>
      </w:r>
      <w:r w:rsidRPr="0003029C">
        <w:rPr>
          <w:rFonts w:hint="eastAsia"/>
        </w:rPr>
        <w:t>ラマをめぐりモンゴル・オイラト</w:t>
      </w:r>
      <w:r w:rsidRPr="0003029C">
        <w:rPr>
          <w:rFonts w:hint="eastAsia"/>
        </w:rPr>
        <w:t>(</w:t>
      </w:r>
      <w:r w:rsidRPr="0003029C">
        <w:rPr>
          <w:rFonts w:hint="eastAsia"/>
        </w:rPr>
        <w:t>ジュンガル</w:t>
      </w:r>
      <w:r w:rsidRPr="0003029C">
        <w:rPr>
          <w:rFonts w:hint="eastAsia"/>
        </w:rPr>
        <w:t>)</w:t>
      </w:r>
      <w:r w:rsidRPr="0003029C">
        <w:rPr>
          <w:rFonts w:hint="eastAsia"/>
        </w:rPr>
        <w:t>，女真の間で争いとなる</w:t>
      </w:r>
    </w:p>
    <w:p w14:paraId="3306695F" w14:textId="7FE37D69" w:rsidR="001D6F6B" w:rsidRPr="0061140B" w:rsidRDefault="001D6F6B" w:rsidP="001D6F6B"/>
    <w:p w14:paraId="2BAB74B1" w14:textId="4287F7C9" w:rsidR="00391A1E" w:rsidRDefault="00391A1E" w:rsidP="0082486E">
      <w:pPr>
        <w:rPr>
          <w:rStyle w:val="aa"/>
          <w:b/>
          <w:bCs/>
          <w:szCs w:val="22"/>
        </w:rPr>
      </w:pPr>
    </w:p>
    <w:p w14:paraId="2BB3DE18" w14:textId="1FC636AD" w:rsidR="00CB4646" w:rsidRPr="0050757C" w:rsidRDefault="00CB4646" w:rsidP="00CB4646">
      <w:pPr>
        <w:pStyle w:val="ad"/>
        <w:rPr>
          <w:rStyle w:val="aa"/>
          <w:rFonts w:asciiTheme="minorHAnsi" w:eastAsia="游ゴシック" w:hAnsiTheme="minorHAnsi"/>
        </w:rPr>
      </w:pPr>
      <w:r>
        <w:rPr>
          <w:rStyle w:val="aa"/>
          <w:rFonts w:asciiTheme="minorHAnsi" w:eastAsia="游ゴシック" w:hAnsiTheme="minorHAnsi" w:hint="eastAsia"/>
        </w:rPr>
        <w:t>□</w:t>
      </w:r>
      <w:r w:rsidR="0003029C">
        <w:rPr>
          <w:rStyle w:val="aa"/>
          <w:rFonts w:asciiTheme="minorHAnsi" w:eastAsia="游ゴシック" w:hAnsiTheme="minorHAnsi" w:hint="eastAsia"/>
        </w:rPr>
        <w:t>１</w:t>
      </w:r>
      <w:r w:rsidR="00352EF5">
        <w:rPr>
          <w:rStyle w:val="aa"/>
          <w:rFonts w:asciiTheme="minorHAnsi" w:eastAsia="游ゴシック" w:hAnsiTheme="minorHAnsi" w:hint="eastAsia"/>
        </w:rPr>
        <w:t>節のまとめ</w:t>
      </w:r>
    </w:p>
    <w:p w14:paraId="2E5C0A06" w14:textId="569C73D7" w:rsidR="00CB4646" w:rsidRPr="00F05DE9" w:rsidRDefault="00CB4646" w:rsidP="00CB4646">
      <w:pPr>
        <w:pStyle w:val="ae"/>
        <w:ind w:left="391" w:hanging="391"/>
      </w:pPr>
      <w:r>
        <w:rPr>
          <w:rFonts w:hint="eastAsia"/>
        </w:rPr>
        <w:t>Q</w:t>
      </w:r>
      <w:r>
        <w:rPr>
          <w:rFonts w:hint="eastAsia"/>
        </w:rPr>
        <w:t>：</w:t>
      </w:r>
      <w:r w:rsidR="0003029C" w:rsidRPr="0003029C">
        <w:rPr>
          <w:rFonts w:hint="eastAsia"/>
        </w:rPr>
        <w:t>明と世界各地の結びつきにはどのような特徴があるか，あなたの考えを説明しよう。</w:t>
      </w:r>
    </w:p>
    <w:p w14:paraId="1BF950B6" w14:textId="60412140" w:rsidR="00CB4646" w:rsidRDefault="0050573A" w:rsidP="00CB4646">
      <w:pPr>
        <w:rPr>
          <w:rStyle w:val="aa"/>
          <w:b/>
          <w:bCs/>
          <w:szCs w:val="22"/>
        </w:rPr>
      </w:pPr>
      <w:r w:rsidRPr="00A45C51"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FB1470D" wp14:editId="431EB38F">
                <wp:simplePos x="0" y="0"/>
                <wp:positionH relativeFrom="column">
                  <wp:posOffset>635</wp:posOffset>
                </wp:positionH>
                <wp:positionV relativeFrom="line">
                  <wp:posOffset>8255</wp:posOffset>
                </wp:positionV>
                <wp:extent cx="6590030" cy="3057525"/>
                <wp:effectExtent l="0" t="0" r="1270" b="952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030" cy="3057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FC15E7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3BE0F671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405B1761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019CC546" w14:textId="77777777" w:rsidR="00CB4646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  <w:p w14:paraId="7648CA85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618E4414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29D6B112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2C53D868" w14:textId="48501F74" w:rsidR="00CB4646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  <w:p w14:paraId="7FA74144" w14:textId="77777777" w:rsidR="0050573A" w:rsidRDefault="0050573A" w:rsidP="0050573A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  <w:p w14:paraId="58F91889" w14:textId="62FD8274" w:rsidR="0050573A" w:rsidRPr="00525FAA" w:rsidRDefault="0050573A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1470D" id="テキスト ボックス 23" o:spid="_x0000_s1029" type="#_x0000_t202" style="position:absolute;left:0;text-align:left;margin-left:.05pt;margin-top:.65pt;width:518.9pt;height:240.75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" fillcolor="window" stroked="f" strokeweight=".5pt">
                <v:textbox>
                  <w:txbxContent>
                    <w:p w14:paraId="22FC15E7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3BE0F671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405B1761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019CC546" w14:textId="77777777" w:rsidR="00CB4646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  <w:p w14:paraId="7648CA85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618E4414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29D6B112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2C53D868" w14:textId="48501F74" w:rsidR="00CB4646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  <w:p w14:paraId="7FA74144" w14:textId="77777777" w:rsidR="0050573A" w:rsidRDefault="0050573A" w:rsidP="0050573A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  <w:p w14:paraId="58F91889" w14:textId="62FD8274" w:rsidR="0050573A" w:rsidRPr="00525FAA" w:rsidRDefault="0050573A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14:paraId="469A295D" w14:textId="3578F90D" w:rsidR="00CB4646" w:rsidRDefault="00CB4646" w:rsidP="00CB4646">
      <w:pPr>
        <w:rPr>
          <w:rStyle w:val="aa"/>
          <w:b/>
          <w:bCs/>
          <w:szCs w:val="22"/>
        </w:rPr>
      </w:pPr>
    </w:p>
    <w:p w14:paraId="2331A70F" w14:textId="790C2BBF" w:rsidR="00CB4646" w:rsidRDefault="00CB4646" w:rsidP="00CB4646">
      <w:pPr>
        <w:rPr>
          <w:rStyle w:val="aa"/>
          <w:b/>
          <w:bCs/>
          <w:szCs w:val="22"/>
        </w:rPr>
      </w:pPr>
    </w:p>
    <w:p w14:paraId="2E91B507" w14:textId="5C6F5DFC" w:rsidR="00525FAA" w:rsidRPr="0082486E" w:rsidRDefault="00525FAA" w:rsidP="0082486E">
      <w:pPr>
        <w:rPr>
          <w:rStyle w:val="aa"/>
          <w:b/>
          <w:bCs/>
          <w:szCs w:val="22"/>
        </w:rPr>
      </w:pPr>
    </w:p>
    <w:sectPr w:rsidR="00525FAA" w:rsidRPr="0082486E" w:rsidSect="007665D1">
      <w:pgSz w:w="11906" w:h="16838" w:code="9"/>
      <w:pgMar w:top="680" w:right="794" w:bottom="680" w:left="794" w:header="851" w:footer="992" w:gutter="0"/>
      <w:cols w:space="1471"/>
      <w:docGrid w:type="linesAndChars" w:linePitch="438" w:charSpace="-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6AE41" w14:textId="77777777" w:rsidR="006E1FC3" w:rsidRDefault="006E1FC3" w:rsidP="004B052B">
      <w:r>
        <w:separator/>
      </w:r>
    </w:p>
  </w:endnote>
  <w:endnote w:type="continuationSeparator" w:id="0">
    <w:p w14:paraId="66FED758" w14:textId="77777777" w:rsidR="006E1FC3" w:rsidRDefault="006E1FC3" w:rsidP="004B0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BFE57" w14:textId="77777777" w:rsidR="006E1FC3" w:rsidRDefault="006E1FC3" w:rsidP="004B052B">
      <w:r>
        <w:separator/>
      </w:r>
    </w:p>
  </w:footnote>
  <w:footnote w:type="continuationSeparator" w:id="0">
    <w:p w14:paraId="0BD5941C" w14:textId="77777777" w:rsidR="006E1FC3" w:rsidRDefault="006E1FC3" w:rsidP="004B0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D249F"/>
    <w:multiLevelType w:val="hybridMultilevel"/>
    <w:tmpl w:val="63CC1670"/>
    <w:lvl w:ilvl="0" w:tplc="39FE2448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2C3BBE"/>
    <w:multiLevelType w:val="hybridMultilevel"/>
    <w:tmpl w:val="386ACDE8"/>
    <w:lvl w:ilvl="0" w:tplc="F11EB2B4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5940FBF"/>
    <w:multiLevelType w:val="hybridMultilevel"/>
    <w:tmpl w:val="3C2CD660"/>
    <w:lvl w:ilvl="0" w:tplc="1994BFD0">
      <w:start w:val="1"/>
      <w:numFmt w:val="decimalEnclosedParen"/>
      <w:lvlText w:val="%1"/>
      <w:lvlJc w:val="left"/>
      <w:pPr>
        <w:ind w:left="1211" w:hanging="360"/>
      </w:pPr>
      <w:rPr>
        <w:rFonts w:eastAsia="游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1AA015C9"/>
    <w:multiLevelType w:val="hybridMultilevel"/>
    <w:tmpl w:val="A15A75B4"/>
    <w:lvl w:ilvl="0" w:tplc="7584C2AA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C2F7277"/>
    <w:multiLevelType w:val="hybridMultilevel"/>
    <w:tmpl w:val="3438C580"/>
    <w:lvl w:ilvl="0" w:tplc="2626C904">
      <w:numFmt w:val="bullet"/>
      <w:lvlText w:val="・"/>
      <w:lvlJc w:val="left"/>
      <w:pPr>
        <w:ind w:left="468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8" w:hanging="420"/>
      </w:pPr>
      <w:rPr>
        <w:rFonts w:ascii="Wingdings" w:hAnsi="Wingdings" w:hint="default"/>
      </w:rPr>
    </w:lvl>
  </w:abstractNum>
  <w:abstractNum w:abstractNumId="5" w15:restartNumberingAfterBreak="0">
    <w:nsid w:val="1C786B91"/>
    <w:multiLevelType w:val="hybridMultilevel"/>
    <w:tmpl w:val="3DD43826"/>
    <w:lvl w:ilvl="0" w:tplc="D020F3D0">
      <w:start w:val="1"/>
      <w:numFmt w:val="bullet"/>
      <w:lvlText w:val=""/>
      <w:lvlJc w:val="left"/>
      <w:pPr>
        <w:ind w:left="420" w:firstLine="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F6635B6"/>
    <w:multiLevelType w:val="hybridMultilevel"/>
    <w:tmpl w:val="61C06B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8383E1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24E41DE"/>
    <w:multiLevelType w:val="hybridMultilevel"/>
    <w:tmpl w:val="5D642A74"/>
    <w:lvl w:ilvl="0" w:tplc="82BA851E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24C540B"/>
    <w:multiLevelType w:val="hybridMultilevel"/>
    <w:tmpl w:val="E2324DF4"/>
    <w:lvl w:ilvl="0" w:tplc="3962D15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462826"/>
    <w:multiLevelType w:val="hybridMultilevel"/>
    <w:tmpl w:val="E458ABC4"/>
    <w:lvl w:ilvl="0" w:tplc="783403F6">
      <w:start w:val="1"/>
      <w:numFmt w:val="bullet"/>
      <w:lvlText w:val=""/>
      <w:lvlJc w:val="left"/>
      <w:pPr>
        <w:ind w:left="210" w:firstLine="210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8C17DE6"/>
    <w:multiLevelType w:val="hybridMultilevel"/>
    <w:tmpl w:val="8FD0B660"/>
    <w:lvl w:ilvl="0" w:tplc="AFF00F3C">
      <w:start w:val="1"/>
      <w:numFmt w:val="decimalEnclosedCircle"/>
      <w:lvlText w:val="〔%1"/>
      <w:lvlJc w:val="left"/>
      <w:pPr>
        <w:ind w:left="1330" w:hanging="450"/>
      </w:pPr>
      <w:rPr>
        <w:rFonts w:hint="default"/>
      </w:rPr>
    </w:lvl>
    <w:lvl w:ilvl="1" w:tplc="AFF00F3C">
      <w:start w:val="1"/>
      <w:numFmt w:val="decimalEnclosedCircle"/>
      <w:lvlText w:val="〔%2"/>
      <w:lvlJc w:val="left"/>
      <w:pPr>
        <w:ind w:left="1660" w:hanging="360"/>
      </w:pPr>
      <w:rPr>
        <w:rFonts w:hint="default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1" w15:restartNumberingAfterBreak="0">
    <w:nsid w:val="3D8C6020"/>
    <w:multiLevelType w:val="hybridMultilevel"/>
    <w:tmpl w:val="06D0D232"/>
    <w:lvl w:ilvl="0" w:tplc="214CDC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DE41E21"/>
    <w:multiLevelType w:val="hybridMultilevel"/>
    <w:tmpl w:val="BB02C1D4"/>
    <w:lvl w:ilvl="0" w:tplc="B5D89F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756225"/>
    <w:multiLevelType w:val="hybridMultilevel"/>
    <w:tmpl w:val="2F02AC06"/>
    <w:lvl w:ilvl="0" w:tplc="B5D89F9C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D23F04"/>
    <w:multiLevelType w:val="hybridMultilevel"/>
    <w:tmpl w:val="DABE320C"/>
    <w:lvl w:ilvl="0" w:tplc="26BA2326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79C6041"/>
    <w:multiLevelType w:val="hybridMultilevel"/>
    <w:tmpl w:val="41AE200C"/>
    <w:lvl w:ilvl="0" w:tplc="D07EF26E">
      <w:start w:val="1"/>
      <w:numFmt w:val="bullet"/>
      <w:lvlText w:val=""/>
      <w:lvlJc w:val="left"/>
      <w:pPr>
        <w:ind w:left="420" w:firstLine="0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35A5911"/>
    <w:multiLevelType w:val="hybridMultilevel"/>
    <w:tmpl w:val="59D4B3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F9175A"/>
    <w:multiLevelType w:val="hybridMultilevel"/>
    <w:tmpl w:val="B9103230"/>
    <w:lvl w:ilvl="0" w:tplc="214CDC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63F6674"/>
    <w:multiLevelType w:val="hybridMultilevel"/>
    <w:tmpl w:val="7246595C"/>
    <w:lvl w:ilvl="0" w:tplc="F13055B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AF10FFE"/>
    <w:multiLevelType w:val="hybridMultilevel"/>
    <w:tmpl w:val="53B6C8F2"/>
    <w:lvl w:ilvl="0" w:tplc="B5D89F9C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4416815"/>
    <w:multiLevelType w:val="hybridMultilevel"/>
    <w:tmpl w:val="70861FC8"/>
    <w:lvl w:ilvl="0" w:tplc="EACA0B96">
      <w:start w:val="1"/>
      <w:numFmt w:val="bullet"/>
      <w:lvlText w:val=""/>
      <w:lvlJc w:val="left"/>
      <w:pPr>
        <w:ind w:left="227" w:firstLine="193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8A5000"/>
    <w:multiLevelType w:val="hybridMultilevel"/>
    <w:tmpl w:val="894250B8"/>
    <w:lvl w:ilvl="0" w:tplc="214CDC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AAC0DDF"/>
    <w:multiLevelType w:val="hybridMultilevel"/>
    <w:tmpl w:val="8A28A3B8"/>
    <w:lvl w:ilvl="0" w:tplc="26BA2326">
      <w:start w:val="1"/>
      <w:numFmt w:val="bullet"/>
      <w:lvlText w:val=""/>
      <w:lvlJc w:val="left"/>
      <w:pPr>
        <w:ind w:left="104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DB75E86"/>
    <w:multiLevelType w:val="hybridMultilevel"/>
    <w:tmpl w:val="C618FC8C"/>
    <w:lvl w:ilvl="0" w:tplc="A8C6286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F26507D"/>
    <w:multiLevelType w:val="hybridMultilevel"/>
    <w:tmpl w:val="9AB0D766"/>
    <w:lvl w:ilvl="0" w:tplc="9ECC7FFE">
      <w:start w:val="1"/>
      <w:numFmt w:val="bullet"/>
      <w:lvlText w:val=""/>
      <w:lvlJc w:val="left"/>
      <w:pPr>
        <w:ind w:left="420" w:firstLine="0"/>
      </w:pPr>
      <w:rPr>
        <w:rFonts w:ascii="Wingdings" w:hAnsi="Wingdings" w:hint="default"/>
      </w:rPr>
    </w:lvl>
    <w:lvl w:ilvl="1" w:tplc="FD903FE8"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0C503FD"/>
    <w:multiLevelType w:val="hybridMultilevel"/>
    <w:tmpl w:val="01D000BC"/>
    <w:lvl w:ilvl="0" w:tplc="3962D152">
      <w:start w:val="1"/>
      <w:numFmt w:val="bullet"/>
      <w:pStyle w:val="a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7333152"/>
    <w:multiLevelType w:val="hybridMultilevel"/>
    <w:tmpl w:val="C062F6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92716DE"/>
    <w:multiLevelType w:val="hybridMultilevel"/>
    <w:tmpl w:val="4F52600A"/>
    <w:lvl w:ilvl="0" w:tplc="F13055B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23874641">
    <w:abstractNumId w:val="24"/>
  </w:num>
  <w:num w:numId="2" w16cid:durableId="1719434695">
    <w:abstractNumId w:val="16"/>
  </w:num>
  <w:num w:numId="3" w16cid:durableId="1580748837">
    <w:abstractNumId w:val="4"/>
  </w:num>
  <w:num w:numId="4" w16cid:durableId="1286422476">
    <w:abstractNumId w:val="17"/>
  </w:num>
  <w:num w:numId="5" w16cid:durableId="875966149">
    <w:abstractNumId w:val="21"/>
  </w:num>
  <w:num w:numId="6" w16cid:durableId="1809589508">
    <w:abstractNumId w:val="6"/>
  </w:num>
  <w:num w:numId="7" w16cid:durableId="1827237261">
    <w:abstractNumId w:val="12"/>
  </w:num>
  <w:num w:numId="8" w16cid:durableId="652873485">
    <w:abstractNumId w:val="5"/>
  </w:num>
  <w:num w:numId="9" w16cid:durableId="1106078986">
    <w:abstractNumId w:val="13"/>
  </w:num>
  <w:num w:numId="10" w16cid:durableId="1799449118">
    <w:abstractNumId w:val="19"/>
  </w:num>
  <w:num w:numId="11" w16cid:durableId="296840469">
    <w:abstractNumId w:val="11"/>
  </w:num>
  <w:num w:numId="12" w16cid:durableId="1343121740">
    <w:abstractNumId w:val="15"/>
  </w:num>
  <w:num w:numId="13" w16cid:durableId="424766423">
    <w:abstractNumId w:val="9"/>
  </w:num>
  <w:num w:numId="14" w16cid:durableId="469202757">
    <w:abstractNumId w:val="20"/>
  </w:num>
  <w:num w:numId="15" w16cid:durableId="1373112582">
    <w:abstractNumId w:val="14"/>
  </w:num>
  <w:num w:numId="16" w16cid:durableId="1522818957">
    <w:abstractNumId w:val="22"/>
  </w:num>
  <w:num w:numId="17" w16cid:durableId="1009141011">
    <w:abstractNumId w:val="3"/>
  </w:num>
  <w:num w:numId="18" w16cid:durableId="1000231234">
    <w:abstractNumId w:val="0"/>
  </w:num>
  <w:num w:numId="19" w16cid:durableId="1628009100">
    <w:abstractNumId w:val="1"/>
  </w:num>
  <w:num w:numId="20" w16cid:durableId="577132493">
    <w:abstractNumId w:val="23"/>
  </w:num>
  <w:num w:numId="21" w16cid:durableId="47540061">
    <w:abstractNumId w:val="7"/>
  </w:num>
  <w:num w:numId="22" w16cid:durableId="1582636243">
    <w:abstractNumId w:val="25"/>
  </w:num>
  <w:num w:numId="23" w16cid:durableId="1815175799">
    <w:abstractNumId w:val="8"/>
  </w:num>
  <w:num w:numId="24" w16cid:durableId="1905531670">
    <w:abstractNumId w:val="26"/>
  </w:num>
  <w:num w:numId="25" w16cid:durableId="1815562913">
    <w:abstractNumId w:val="27"/>
  </w:num>
  <w:num w:numId="26" w16cid:durableId="1193225000">
    <w:abstractNumId w:val="18"/>
  </w:num>
  <w:num w:numId="27" w16cid:durableId="1542857995">
    <w:abstractNumId w:val="25"/>
  </w:num>
  <w:num w:numId="28" w16cid:durableId="1444692165">
    <w:abstractNumId w:val="10"/>
  </w:num>
  <w:num w:numId="29" w16cid:durableId="1360353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4C"/>
    <w:rsid w:val="00020537"/>
    <w:rsid w:val="0002226B"/>
    <w:rsid w:val="00024899"/>
    <w:rsid w:val="0003029C"/>
    <w:rsid w:val="00052484"/>
    <w:rsid w:val="000547B5"/>
    <w:rsid w:val="00063045"/>
    <w:rsid w:val="0006637F"/>
    <w:rsid w:val="00071480"/>
    <w:rsid w:val="00072B0D"/>
    <w:rsid w:val="000732A9"/>
    <w:rsid w:val="00076362"/>
    <w:rsid w:val="00091B3A"/>
    <w:rsid w:val="000937C5"/>
    <w:rsid w:val="00095B35"/>
    <w:rsid w:val="000964DA"/>
    <w:rsid w:val="000A29D1"/>
    <w:rsid w:val="000B72FE"/>
    <w:rsid w:val="000B7ECE"/>
    <w:rsid w:val="000C5DD8"/>
    <w:rsid w:val="000C6039"/>
    <w:rsid w:val="000C72EA"/>
    <w:rsid w:val="000D045C"/>
    <w:rsid w:val="000E1708"/>
    <w:rsid w:val="000E34D6"/>
    <w:rsid w:val="000F06C5"/>
    <w:rsid w:val="000F47CE"/>
    <w:rsid w:val="00101DC1"/>
    <w:rsid w:val="00103BCE"/>
    <w:rsid w:val="0011379B"/>
    <w:rsid w:val="00116565"/>
    <w:rsid w:val="001276BD"/>
    <w:rsid w:val="00127E6C"/>
    <w:rsid w:val="00134418"/>
    <w:rsid w:val="00134959"/>
    <w:rsid w:val="00154DCE"/>
    <w:rsid w:val="00155201"/>
    <w:rsid w:val="0015696B"/>
    <w:rsid w:val="001624A6"/>
    <w:rsid w:val="0016575E"/>
    <w:rsid w:val="00166005"/>
    <w:rsid w:val="0017221E"/>
    <w:rsid w:val="001828ED"/>
    <w:rsid w:val="0019406E"/>
    <w:rsid w:val="001B2A7E"/>
    <w:rsid w:val="001D0A31"/>
    <w:rsid w:val="001D6F6B"/>
    <w:rsid w:val="001E0FBA"/>
    <w:rsid w:val="001E40F8"/>
    <w:rsid w:val="001E6F4A"/>
    <w:rsid w:val="001E749A"/>
    <w:rsid w:val="001F3EAD"/>
    <w:rsid w:val="001F604C"/>
    <w:rsid w:val="002057A3"/>
    <w:rsid w:val="00212FF4"/>
    <w:rsid w:val="00223305"/>
    <w:rsid w:val="00225C31"/>
    <w:rsid w:val="00226FD8"/>
    <w:rsid w:val="00237E7F"/>
    <w:rsid w:val="00240915"/>
    <w:rsid w:val="002412EB"/>
    <w:rsid w:val="002413B0"/>
    <w:rsid w:val="0026492C"/>
    <w:rsid w:val="002770F6"/>
    <w:rsid w:val="00282757"/>
    <w:rsid w:val="0028303D"/>
    <w:rsid w:val="002856AA"/>
    <w:rsid w:val="0029276D"/>
    <w:rsid w:val="00295570"/>
    <w:rsid w:val="002957B4"/>
    <w:rsid w:val="002959A0"/>
    <w:rsid w:val="00297802"/>
    <w:rsid w:val="002B4C22"/>
    <w:rsid w:val="002C3079"/>
    <w:rsid w:val="002D5F46"/>
    <w:rsid w:val="002F205C"/>
    <w:rsid w:val="002F44A9"/>
    <w:rsid w:val="002F71FA"/>
    <w:rsid w:val="002F727C"/>
    <w:rsid w:val="002F76A6"/>
    <w:rsid w:val="003017E9"/>
    <w:rsid w:val="00307DAE"/>
    <w:rsid w:val="00310135"/>
    <w:rsid w:val="0032009C"/>
    <w:rsid w:val="003255B4"/>
    <w:rsid w:val="003258C9"/>
    <w:rsid w:val="003268DC"/>
    <w:rsid w:val="0034366A"/>
    <w:rsid w:val="00347EBA"/>
    <w:rsid w:val="00352EF5"/>
    <w:rsid w:val="00354A7D"/>
    <w:rsid w:val="003624F1"/>
    <w:rsid w:val="00375906"/>
    <w:rsid w:val="00380811"/>
    <w:rsid w:val="00382046"/>
    <w:rsid w:val="003820D7"/>
    <w:rsid w:val="0038334D"/>
    <w:rsid w:val="00390E3C"/>
    <w:rsid w:val="00391A1E"/>
    <w:rsid w:val="003925FF"/>
    <w:rsid w:val="00397687"/>
    <w:rsid w:val="003A1B3F"/>
    <w:rsid w:val="003B1491"/>
    <w:rsid w:val="003C200A"/>
    <w:rsid w:val="003D52F6"/>
    <w:rsid w:val="003D6AA9"/>
    <w:rsid w:val="003E21D5"/>
    <w:rsid w:val="003E7CC4"/>
    <w:rsid w:val="003F6EA7"/>
    <w:rsid w:val="0040423F"/>
    <w:rsid w:val="004044B3"/>
    <w:rsid w:val="00406C37"/>
    <w:rsid w:val="00415CD9"/>
    <w:rsid w:val="004256F2"/>
    <w:rsid w:val="00436644"/>
    <w:rsid w:val="00436764"/>
    <w:rsid w:val="00441B13"/>
    <w:rsid w:val="00441B53"/>
    <w:rsid w:val="00441E30"/>
    <w:rsid w:val="00443F2E"/>
    <w:rsid w:val="00452D81"/>
    <w:rsid w:val="00456EC2"/>
    <w:rsid w:val="00463348"/>
    <w:rsid w:val="004661D5"/>
    <w:rsid w:val="004676BF"/>
    <w:rsid w:val="004706F3"/>
    <w:rsid w:val="004746C2"/>
    <w:rsid w:val="00481ABF"/>
    <w:rsid w:val="00490BF4"/>
    <w:rsid w:val="0049223C"/>
    <w:rsid w:val="004977AA"/>
    <w:rsid w:val="004A204E"/>
    <w:rsid w:val="004B052B"/>
    <w:rsid w:val="004C1F9C"/>
    <w:rsid w:val="004C7A79"/>
    <w:rsid w:val="004D4E2C"/>
    <w:rsid w:val="004D6FE8"/>
    <w:rsid w:val="004E0394"/>
    <w:rsid w:val="004E0604"/>
    <w:rsid w:val="004E4AF4"/>
    <w:rsid w:val="004E64E2"/>
    <w:rsid w:val="004F441F"/>
    <w:rsid w:val="0050389E"/>
    <w:rsid w:val="0050573A"/>
    <w:rsid w:val="0050757C"/>
    <w:rsid w:val="00510199"/>
    <w:rsid w:val="00516109"/>
    <w:rsid w:val="00525FAA"/>
    <w:rsid w:val="00533110"/>
    <w:rsid w:val="00535A1E"/>
    <w:rsid w:val="00555442"/>
    <w:rsid w:val="00556847"/>
    <w:rsid w:val="00557FD6"/>
    <w:rsid w:val="00560177"/>
    <w:rsid w:val="00570C34"/>
    <w:rsid w:val="00572F58"/>
    <w:rsid w:val="0058136F"/>
    <w:rsid w:val="0059029E"/>
    <w:rsid w:val="005918AA"/>
    <w:rsid w:val="00593F61"/>
    <w:rsid w:val="00594B77"/>
    <w:rsid w:val="00596D5C"/>
    <w:rsid w:val="005A1D75"/>
    <w:rsid w:val="005B6776"/>
    <w:rsid w:val="005C4F26"/>
    <w:rsid w:val="005D397D"/>
    <w:rsid w:val="005D7F7A"/>
    <w:rsid w:val="005F1112"/>
    <w:rsid w:val="005F40E0"/>
    <w:rsid w:val="005F4902"/>
    <w:rsid w:val="00600AEB"/>
    <w:rsid w:val="00600E00"/>
    <w:rsid w:val="00602725"/>
    <w:rsid w:val="00611121"/>
    <w:rsid w:val="0061140B"/>
    <w:rsid w:val="00612A75"/>
    <w:rsid w:val="00625E04"/>
    <w:rsid w:val="006302C6"/>
    <w:rsid w:val="006378B4"/>
    <w:rsid w:val="00662301"/>
    <w:rsid w:val="00674470"/>
    <w:rsid w:val="006746D8"/>
    <w:rsid w:val="006762C2"/>
    <w:rsid w:val="00677F95"/>
    <w:rsid w:val="006813E6"/>
    <w:rsid w:val="00685CED"/>
    <w:rsid w:val="006905B0"/>
    <w:rsid w:val="006908DA"/>
    <w:rsid w:val="00692D96"/>
    <w:rsid w:val="006970E8"/>
    <w:rsid w:val="0069770C"/>
    <w:rsid w:val="006A1EBD"/>
    <w:rsid w:val="006A69F5"/>
    <w:rsid w:val="006B72D9"/>
    <w:rsid w:val="006C3C4F"/>
    <w:rsid w:val="006C3CED"/>
    <w:rsid w:val="006C56DC"/>
    <w:rsid w:val="006D287B"/>
    <w:rsid w:val="006D4A90"/>
    <w:rsid w:val="006E19BF"/>
    <w:rsid w:val="006E1FC3"/>
    <w:rsid w:val="006E590D"/>
    <w:rsid w:val="006F45EE"/>
    <w:rsid w:val="006F6670"/>
    <w:rsid w:val="00702546"/>
    <w:rsid w:val="0070460D"/>
    <w:rsid w:val="00705250"/>
    <w:rsid w:val="00705C9D"/>
    <w:rsid w:val="00706AC8"/>
    <w:rsid w:val="00706AEE"/>
    <w:rsid w:val="0071372E"/>
    <w:rsid w:val="00726A9C"/>
    <w:rsid w:val="00736F34"/>
    <w:rsid w:val="00741531"/>
    <w:rsid w:val="00754DFC"/>
    <w:rsid w:val="0075522E"/>
    <w:rsid w:val="007665D1"/>
    <w:rsid w:val="00767410"/>
    <w:rsid w:val="00782E12"/>
    <w:rsid w:val="00791967"/>
    <w:rsid w:val="007A286D"/>
    <w:rsid w:val="007A3BF1"/>
    <w:rsid w:val="007B7E82"/>
    <w:rsid w:val="007E32C2"/>
    <w:rsid w:val="007E65B2"/>
    <w:rsid w:val="007F39A6"/>
    <w:rsid w:val="0080679F"/>
    <w:rsid w:val="0080797A"/>
    <w:rsid w:val="0081345C"/>
    <w:rsid w:val="0082486E"/>
    <w:rsid w:val="00830DEF"/>
    <w:rsid w:val="00834F91"/>
    <w:rsid w:val="008453C5"/>
    <w:rsid w:val="00845A89"/>
    <w:rsid w:val="00846051"/>
    <w:rsid w:val="008514A7"/>
    <w:rsid w:val="00851BB1"/>
    <w:rsid w:val="00854092"/>
    <w:rsid w:val="00855F39"/>
    <w:rsid w:val="00857245"/>
    <w:rsid w:val="008603FF"/>
    <w:rsid w:val="0086040B"/>
    <w:rsid w:val="00861AD8"/>
    <w:rsid w:val="00863730"/>
    <w:rsid w:val="00866CF9"/>
    <w:rsid w:val="00872C88"/>
    <w:rsid w:val="00873230"/>
    <w:rsid w:val="00873341"/>
    <w:rsid w:val="008749F4"/>
    <w:rsid w:val="008753A6"/>
    <w:rsid w:val="00875840"/>
    <w:rsid w:val="00886CF4"/>
    <w:rsid w:val="00895EEB"/>
    <w:rsid w:val="008A2EAA"/>
    <w:rsid w:val="008B40A6"/>
    <w:rsid w:val="008B454F"/>
    <w:rsid w:val="008B686B"/>
    <w:rsid w:val="008C0386"/>
    <w:rsid w:val="008C5A74"/>
    <w:rsid w:val="008D6893"/>
    <w:rsid w:val="008F062F"/>
    <w:rsid w:val="008F0F52"/>
    <w:rsid w:val="008F2CDF"/>
    <w:rsid w:val="00903558"/>
    <w:rsid w:val="009158D6"/>
    <w:rsid w:val="009220D9"/>
    <w:rsid w:val="00923545"/>
    <w:rsid w:val="009236C6"/>
    <w:rsid w:val="009256AA"/>
    <w:rsid w:val="00927710"/>
    <w:rsid w:val="00936A64"/>
    <w:rsid w:val="00945129"/>
    <w:rsid w:val="0094668A"/>
    <w:rsid w:val="009605F5"/>
    <w:rsid w:val="00970706"/>
    <w:rsid w:val="00991D39"/>
    <w:rsid w:val="009939F5"/>
    <w:rsid w:val="00996554"/>
    <w:rsid w:val="009A1DA2"/>
    <w:rsid w:val="009A29C2"/>
    <w:rsid w:val="009A47C3"/>
    <w:rsid w:val="009A66EF"/>
    <w:rsid w:val="009B16D5"/>
    <w:rsid w:val="009B34D2"/>
    <w:rsid w:val="009B640A"/>
    <w:rsid w:val="009C3F41"/>
    <w:rsid w:val="009C4B5D"/>
    <w:rsid w:val="009D5C24"/>
    <w:rsid w:val="009D66CA"/>
    <w:rsid w:val="009D71BD"/>
    <w:rsid w:val="009E0C04"/>
    <w:rsid w:val="009E12C4"/>
    <w:rsid w:val="009E30A3"/>
    <w:rsid w:val="009E52FA"/>
    <w:rsid w:val="00A038DA"/>
    <w:rsid w:val="00A060C7"/>
    <w:rsid w:val="00A26122"/>
    <w:rsid w:val="00A319E6"/>
    <w:rsid w:val="00A3477C"/>
    <w:rsid w:val="00A35D9E"/>
    <w:rsid w:val="00A40884"/>
    <w:rsid w:val="00A45C51"/>
    <w:rsid w:val="00A500FF"/>
    <w:rsid w:val="00A56586"/>
    <w:rsid w:val="00A71155"/>
    <w:rsid w:val="00A74C1A"/>
    <w:rsid w:val="00A75DAC"/>
    <w:rsid w:val="00A761B8"/>
    <w:rsid w:val="00A77903"/>
    <w:rsid w:val="00A82975"/>
    <w:rsid w:val="00A835AF"/>
    <w:rsid w:val="00A91E79"/>
    <w:rsid w:val="00AA03CB"/>
    <w:rsid w:val="00AA20D7"/>
    <w:rsid w:val="00AA5AD1"/>
    <w:rsid w:val="00AB182F"/>
    <w:rsid w:val="00AC18ED"/>
    <w:rsid w:val="00AC3C20"/>
    <w:rsid w:val="00AC4FF3"/>
    <w:rsid w:val="00AC6680"/>
    <w:rsid w:val="00AD7806"/>
    <w:rsid w:val="00AE0A01"/>
    <w:rsid w:val="00AE6F0D"/>
    <w:rsid w:val="00AF0170"/>
    <w:rsid w:val="00AF020F"/>
    <w:rsid w:val="00B001D8"/>
    <w:rsid w:val="00B0199D"/>
    <w:rsid w:val="00B0388F"/>
    <w:rsid w:val="00B120B5"/>
    <w:rsid w:val="00B16733"/>
    <w:rsid w:val="00B2043D"/>
    <w:rsid w:val="00B4205B"/>
    <w:rsid w:val="00B4452B"/>
    <w:rsid w:val="00B47087"/>
    <w:rsid w:val="00B508C1"/>
    <w:rsid w:val="00B54EAB"/>
    <w:rsid w:val="00B72EEA"/>
    <w:rsid w:val="00B86F6F"/>
    <w:rsid w:val="00B90069"/>
    <w:rsid w:val="00B904D8"/>
    <w:rsid w:val="00B96606"/>
    <w:rsid w:val="00BC2178"/>
    <w:rsid w:val="00BC6172"/>
    <w:rsid w:val="00BD0FDC"/>
    <w:rsid w:val="00BD1A3B"/>
    <w:rsid w:val="00BD67BB"/>
    <w:rsid w:val="00BD6905"/>
    <w:rsid w:val="00BD7398"/>
    <w:rsid w:val="00BE3CFA"/>
    <w:rsid w:val="00BE6F4C"/>
    <w:rsid w:val="00BF1FF4"/>
    <w:rsid w:val="00C021CF"/>
    <w:rsid w:val="00C10AE1"/>
    <w:rsid w:val="00C12852"/>
    <w:rsid w:val="00C13E4D"/>
    <w:rsid w:val="00C16A51"/>
    <w:rsid w:val="00C241B5"/>
    <w:rsid w:val="00C26DEE"/>
    <w:rsid w:val="00C27A97"/>
    <w:rsid w:val="00C34407"/>
    <w:rsid w:val="00C351BA"/>
    <w:rsid w:val="00C42082"/>
    <w:rsid w:val="00C4267D"/>
    <w:rsid w:val="00C50522"/>
    <w:rsid w:val="00C57AA5"/>
    <w:rsid w:val="00C60E40"/>
    <w:rsid w:val="00C61137"/>
    <w:rsid w:val="00C649A7"/>
    <w:rsid w:val="00C65D55"/>
    <w:rsid w:val="00C75F28"/>
    <w:rsid w:val="00C7692A"/>
    <w:rsid w:val="00C77A72"/>
    <w:rsid w:val="00C85590"/>
    <w:rsid w:val="00C877A0"/>
    <w:rsid w:val="00C91059"/>
    <w:rsid w:val="00C9211D"/>
    <w:rsid w:val="00C93CE9"/>
    <w:rsid w:val="00C95BC4"/>
    <w:rsid w:val="00C96279"/>
    <w:rsid w:val="00C975B1"/>
    <w:rsid w:val="00CA0ABC"/>
    <w:rsid w:val="00CA34CF"/>
    <w:rsid w:val="00CB3D07"/>
    <w:rsid w:val="00CB4646"/>
    <w:rsid w:val="00CD5F3E"/>
    <w:rsid w:val="00CE277A"/>
    <w:rsid w:val="00CE4733"/>
    <w:rsid w:val="00CF112C"/>
    <w:rsid w:val="00CF5D73"/>
    <w:rsid w:val="00D02942"/>
    <w:rsid w:val="00D04EAA"/>
    <w:rsid w:val="00D062E9"/>
    <w:rsid w:val="00D15B78"/>
    <w:rsid w:val="00D34D0A"/>
    <w:rsid w:val="00D37487"/>
    <w:rsid w:val="00D437C3"/>
    <w:rsid w:val="00D44BCB"/>
    <w:rsid w:val="00D50C55"/>
    <w:rsid w:val="00D563C7"/>
    <w:rsid w:val="00D61F61"/>
    <w:rsid w:val="00D64DB5"/>
    <w:rsid w:val="00D66E42"/>
    <w:rsid w:val="00D96C86"/>
    <w:rsid w:val="00DA760F"/>
    <w:rsid w:val="00DB0A0C"/>
    <w:rsid w:val="00DC235D"/>
    <w:rsid w:val="00DC37DF"/>
    <w:rsid w:val="00DD0456"/>
    <w:rsid w:val="00DE03E5"/>
    <w:rsid w:val="00DE2997"/>
    <w:rsid w:val="00DE3108"/>
    <w:rsid w:val="00DE39CD"/>
    <w:rsid w:val="00DE59E9"/>
    <w:rsid w:val="00DE6F72"/>
    <w:rsid w:val="00DE728F"/>
    <w:rsid w:val="00DF138A"/>
    <w:rsid w:val="00DF5637"/>
    <w:rsid w:val="00E01495"/>
    <w:rsid w:val="00E03F00"/>
    <w:rsid w:val="00E138FD"/>
    <w:rsid w:val="00E14D7B"/>
    <w:rsid w:val="00E15E97"/>
    <w:rsid w:val="00E20BDF"/>
    <w:rsid w:val="00E251E1"/>
    <w:rsid w:val="00E27A97"/>
    <w:rsid w:val="00E27D3E"/>
    <w:rsid w:val="00E41C89"/>
    <w:rsid w:val="00E47E2A"/>
    <w:rsid w:val="00E5305C"/>
    <w:rsid w:val="00E56FAF"/>
    <w:rsid w:val="00E57349"/>
    <w:rsid w:val="00E57C59"/>
    <w:rsid w:val="00E73394"/>
    <w:rsid w:val="00E74263"/>
    <w:rsid w:val="00E86E53"/>
    <w:rsid w:val="00E91445"/>
    <w:rsid w:val="00E937F4"/>
    <w:rsid w:val="00EB0DE1"/>
    <w:rsid w:val="00EB17A1"/>
    <w:rsid w:val="00EB1AB3"/>
    <w:rsid w:val="00EB6810"/>
    <w:rsid w:val="00EC6653"/>
    <w:rsid w:val="00ED0ED7"/>
    <w:rsid w:val="00EE0317"/>
    <w:rsid w:val="00EE7952"/>
    <w:rsid w:val="00EF167E"/>
    <w:rsid w:val="00EF487B"/>
    <w:rsid w:val="00EF4FB2"/>
    <w:rsid w:val="00EF69CD"/>
    <w:rsid w:val="00F05DE9"/>
    <w:rsid w:val="00F14407"/>
    <w:rsid w:val="00F16F2D"/>
    <w:rsid w:val="00F24652"/>
    <w:rsid w:val="00F30D42"/>
    <w:rsid w:val="00F31B93"/>
    <w:rsid w:val="00F4451C"/>
    <w:rsid w:val="00F47B31"/>
    <w:rsid w:val="00F51BB6"/>
    <w:rsid w:val="00F563CA"/>
    <w:rsid w:val="00F6334C"/>
    <w:rsid w:val="00F6584D"/>
    <w:rsid w:val="00F66586"/>
    <w:rsid w:val="00F67DD7"/>
    <w:rsid w:val="00F852DC"/>
    <w:rsid w:val="00F865FE"/>
    <w:rsid w:val="00F97B40"/>
    <w:rsid w:val="00FA27D7"/>
    <w:rsid w:val="00FA46CA"/>
    <w:rsid w:val="00FA5568"/>
    <w:rsid w:val="00FC1D23"/>
    <w:rsid w:val="00FC39B2"/>
    <w:rsid w:val="00FD1C75"/>
    <w:rsid w:val="00FD3D5F"/>
    <w:rsid w:val="00FD40D5"/>
    <w:rsid w:val="00FD6588"/>
    <w:rsid w:val="00FE1F42"/>
    <w:rsid w:val="00FF0F73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26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00標準"/>
    <w:qFormat/>
    <w:rsid w:val="00B54EAB"/>
    <w:pPr>
      <w:widowControl w:val="0"/>
      <w:jc w:val="both"/>
    </w:pPr>
    <w:rPr>
      <w:rFonts w:eastAsia="游明朝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Web">
    <w:name w:val="Normal (Web)"/>
    <w:basedOn w:val="a0"/>
    <w:uiPriority w:val="99"/>
    <w:semiHidden/>
    <w:unhideWhenUsed/>
    <w:rsid w:val="00BE6F4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927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92771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4B0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4B052B"/>
  </w:style>
  <w:style w:type="paragraph" w:styleId="a8">
    <w:name w:val="footer"/>
    <w:basedOn w:val="a0"/>
    <w:link w:val="a9"/>
    <w:uiPriority w:val="99"/>
    <w:unhideWhenUsed/>
    <w:rsid w:val="004B05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4B052B"/>
  </w:style>
  <w:style w:type="character" w:customStyle="1" w:styleId="aa">
    <w:name w:val="本文Ｇ"/>
    <w:basedOn w:val="a1"/>
    <w:uiPriority w:val="1"/>
    <w:qFormat/>
    <w:rsid w:val="00155201"/>
    <w:rPr>
      <w:rFonts w:asciiTheme="majorEastAsia" w:eastAsiaTheme="majorEastAsia" w:hAnsiTheme="majorEastAsia"/>
    </w:rPr>
  </w:style>
  <w:style w:type="character" w:customStyle="1" w:styleId="ab">
    <w:name w:val="囲み見出し"/>
    <w:basedOn w:val="a1"/>
    <w:uiPriority w:val="1"/>
    <w:qFormat/>
    <w:rsid w:val="00AC3C20"/>
    <w:rPr>
      <w:rFonts w:ascii="HGS創英角ｺﾞｼｯｸUB" w:eastAsia="HGS創英角ｺﾞｼｯｸUB" w:hAnsi="HGS創英角ｺﾞｼｯｸUB"/>
      <w:bCs/>
      <w:sz w:val="20"/>
      <w:szCs w:val="20"/>
      <w:bdr w:val="single" w:sz="4" w:space="0" w:color="auto"/>
    </w:rPr>
  </w:style>
  <w:style w:type="table" w:styleId="ac">
    <w:name w:val="Table Grid"/>
    <w:basedOn w:val="a2"/>
    <w:uiPriority w:val="59"/>
    <w:rsid w:val="00EF1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">
    <w:name w:val="02ポイント本文"/>
    <w:basedOn w:val="a0"/>
    <w:qFormat/>
    <w:rsid w:val="0082486E"/>
    <w:pPr>
      <w:ind w:leftChars="200" w:left="630" w:hangingChars="100" w:hanging="210"/>
    </w:pPr>
  </w:style>
  <w:style w:type="paragraph" w:customStyle="1" w:styleId="01">
    <w:name w:val="01タイトル"/>
    <w:basedOn w:val="a0"/>
    <w:qFormat/>
    <w:rsid w:val="00E138FD"/>
    <w:pPr>
      <w:framePr w:vSpace="221" w:wrap="around" w:vAnchor="text" w:hAnchor="text" w:y="222"/>
      <w:suppressOverlap/>
    </w:pPr>
    <w:rPr>
      <w:rFonts w:asciiTheme="majorEastAsia" w:eastAsiaTheme="majorEastAsia" w:hAnsiTheme="majorEastAsia"/>
      <w:b/>
      <w:bCs/>
      <w:sz w:val="20"/>
      <w:szCs w:val="20"/>
    </w:rPr>
  </w:style>
  <w:style w:type="paragraph" w:customStyle="1" w:styleId="03">
    <w:name w:val="03ポイントまとめ"/>
    <w:basedOn w:val="02"/>
    <w:qFormat/>
    <w:rsid w:val="00EF487B"/>
    <w:pPr>
      <w:ind w:leftChars="0" w:left="210"/>
    </w:pPr>
  </w:style>
  <w:style w:type="table" w:customStyle="1" w:styleId="1">
    <w:name w:val="表 (格子)1"/>
    <w:basedOn w:val="a2"/>
    <w:next w:val="ac"/>
    <w:uiPriority w:val="39"/>
    <w:rsid w:val="001F3EAD"/>
    <w:pPr>
      <w:jc w:val="both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2"/>
    <w:next w:val="ac"/>
    <w:uiPriority w:val="39"/>
    <w:rsid w:val="001F3EAD"/>
    <w:pPr>
      <w:jc w:val="both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小見出し"/>
    <w:basedOn w:val="a0"/>
    <w:qFormat/>
    <w:rsid w:val="000B7ECE"/>
    <w:pPr>
      <w:jc w:val="left"/>
    </w:pPr>
    <w:rPr>
      <w:rFonts w:eastAsia="游ゴシック"/>
      <w:b/>
      <w:bCs/>
      <w:szCs w:val="22"/>
    </w:rPr>
  </w:style>
  <w:style w:type="paragraph" w:styleId="a">
    <w:name w:val="List Paragraph"/>
    <w:basedOn w:val="a0"/>
    <w:uiPriority w:val="34"/>
    <w:qFormat/>
    <w:rsid w:val="0082486E"/>
    <w:pPr>
      <w:numPr>
        <w:numId w:val="27"/>
      </w:numPr>
    </w:pPr>
  </w:style>
  <w:style w:type="paragraph" w:customStyle="1" w:styleId="ae">
    <w:name w:val="小見出し小"/>
    <w:basedOn w:val="a0"/>
    <w:qFormat/>
    <w:rsid w:val="000B72FE"/>
    <w:pPr>
      <w:spacing w:line="240" w:lineRule="atLeast"/>
    </w:pPr>
    <w:rPr>
      <w:rFonts w:eastAsia="游ゴシック"/>
      <w:szCs w:val="22"/>
    </w:rPr>
  </w:style>
  <w:style w:type="paragraph" w:customStyle="1" w:styleId="af">
    <w:name w:val="ヘッドライン　部章節　ページ"/>
    <w:basedOn w:val="a0"/>
    <w:qFormat/>
    <w:rsid w:val="00F6334C"/>
    <w:pPr>
      <w:jc w:val="left"/>
    </w:pPr>
    <w:rPr>
      <w:rFonts w:eastAsia="游ゴシック"/>
      <w:sz w:val="18"/>
    </w:rPr>
  </w:style>
  <w:style w:type="character" w:customStyle="1" w:styleId="af0">
    <w:name w:val="タイトル"/>
    <w:basedOn w:val="a1"/>
    <w:uiPriority w:val="1"/>
    <w:qFormat/>
    <w:rsid w:val="007A3BF1"/>
    <w:rPr>
      <w:rFonts w:eastAsia="游ゴシック"/>
      <w:b/>
      <w:sz w:val="28"/>
      <w:szCs w:val="32"/>
    </w:rPr>
  </w:style>
  <w:style w:type="table" w:customStyle="1" w:styleId="4">
    <w:name w:val="表 (格子)4"/>
    <w:basedOn w:val="a2"/>
    <w:next w:val="ac"/>
    <w:uiPriority w:val="59"/>
    <w:rsid w:val="00024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2"/>
    <w:next w:val="ac"/>
    <w:uiPriority w:val="59"/>
    <w:rsid w:val="00024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→　本文"/>
    <w:basedOn w:val="a0"/>
    <w:qFormat/>
    <w:rsid w:val="0082486E"/>
    <w:pPr>
      <w:topLinePunct/>
      <w:ind w:left="1305" w:hanging="454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CE7AF9A2-7163-4AE6-856B-AAD5B8C411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3E3B9B-0B18-472B-A83D-3CED8690C64B}"/>
</file>

<file path=customXml/itemProps3.xml><?xml version="1.0" encoding="utf-8"?>
<ds:datastoreItem xmlns:ds="http://schemas.openxmlformats.org/officeDocument/2006/customXml" ds:itemID="{5590E4F7-7C5F-4735-B57A-330291FD6620}"/>
</file>

<file path=customXml/itemProps4.xml><?xml version="1.0" encoding="utf-8"?>
<ds:datastoreItem xmlns:ds="http://schemas.openxmlformats.org/officeDocument/2006/customXml" ds:itemID="{EA2365F9-5424-4307-A298-A429FDF930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1749</Characters>
  <Application>Microsoft Office Word</Application>
  <DocSecurity>2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2025-03-06T05:39:00Z</dcterms:created>
  <dcterms:modified xsi:type="dcterms:W3CDTF">2025-03-06T05:39:00Z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