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F36FF" w14:textId="6560F586" w:rsidR="005B1E6F" w:rsidRDefault="00941D2B" w:rsidP="006C500C">
      <w:pPr>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⑰「あいつにまかせておけば大丈夫？」</w:t>
      </w:r>
    </w:p>
    <w:p w14:paraId="75EDC314" w14:textId="77777777" w:rsidR="005B1E6F" w:rsidRDefault="00941D2B" w:rsidP="006C500C">
      <w:pPr>
        <w:ind w:firstLineChars="100" w:firstLine="362"/>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～民主主義とは～</w:t>
      </w:r>
    </w:p>
    <w:tbl>
      <w:tblPr>
        <w:tblpPr w:leftFromText="142" w:rightFromText="142" w:vertAnchor="text" w:tblpY="166"/>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8"/>
        <w:gridCol w:w="1558"/>
        <w:gridCol w:w="1928"/>
        <w:gridCol w:w="1927"/>
      </w:tblGrid>
      <w:tr w:rsidR="005B1E6F" w14:paraId="6BEC5CAB" w14:textId="77777777" w:rsidTr="006C500C">
        <w:trPr>
          <w:trHeight w:val="59"/>
        </w:trPr>
        <w:tc>
          <w:tcPr>
            <w:tcW w:w="6232" w:type="dxa"/>
            <w:gridSpan w:val="4"/>
          </w:tcPr>
          <w:p w14:paraId="3D61CC6E" w14:textId="512A011A" w:rsidR="005B1E6F" w:rsidRPr="00FC6F34" w:rsidRDefault="00941D2B">
            <w:pPr>
              <w:spacing w:line="0" w:lineRule="atLeast"/>
              <w:rPr>
                <w:rFonts w:ascii="ＭＳ ゴシック" w:eastAsia="ＭＳ ゴシック" w:hAnsi="ＭＳ ゴシック"/>
                <w:sz w:val="16"/>
                <w:szCs w:val="16"/>
              </w:rPr>
            </w:pPr>
            <w:bookmarkStart w:id="0" w:name="_Hlk100678835"/>
            <w:r w:rsidRPr="00FC6F34">
              <w:rPr>
                <w:rFonts w:ascii="ＭＳ ゴシック" w:eastAsia="ＭＳ ゴシック" w:hAnsi="ＭＳ ゴシック" w:hint="eastAsia"/>
                <w:sz w:val="16"/>
                <w:szCs w:val="16"/>
              </w:rPr>
              <w:t>●</w:t>
            </w:r>
            <w:r w:rsidR="00D86574">
              <w:rPr>
                <w:rFonts w:ascii="ＭＳ ゴシック" w:eastAsia="ＭＳ ゴシック" w:hAnsi="ＭＳ ゴシック" w:hint="eastAsia"/>
                <w:sz w:val="16"/>
                <w:szCs w:val="16"/>
              </w:rPr>
              <w:t>主</w:t>
            </w:r>
            <w:r w:rsidR="0013114F">
              <w:rPr>
                <w:rFonts w:ascii="ＭＳ ゴシック" w:eastAsia="ＭＳ ゴシック" w:hAnsi="ＭＳ ゴシック" w:hint="eastAsia"/>
                <w:sz w:val="16"/>
                <w:szCs w:val="16"/>
              </w:rPr>
              <w:t>に</w:t>
            </w:r>
            <w:r w:rsidRPr="00FC6F34">
              <w:rPr>
                <w:rFonts w:ascii="ＭＳ ゴシック" w:eastAsia="ＭＳ ゴシック" w:hAnsi="ＭＳ ゴシック" w:hint="eastAsia"/>
                <w:sz w:val="16"/>
                <w:szCs w:val="16"/>
              </w:rPr>
              <w:t>対応する学習指導要領</w:t>
            </w:r>
            <w:r w:rsidR="006A3210">
              <w:rPr>
                <w:rFonts w:ascii="ＭＳ ゴシック" w:eastAsia="ＭＳ ゴシック" w:hAnsi="ＭＳ ゴシック" w:hint="eastAsia"/>
                <w:sz w:val="16"/>
                <w:szCs w:val="16"/>
              </w:rPr>
              <w:t xml:space="preserve">　</w:t>
            </w:r>
            <w:r w:rsidR="00A802B1">
              <w:rPr>
                <w:rFonts w:ascii="ＭＳ ゴシック" w:eastAsia="ＭＳ ゴシック" w:hAnsi="ＭＳ ゴシック" w:hint="eastAsia"/>
                <w:sz w:val="16"/>
                <w:szCs w:val="16"/>
              </w:rPr>
              <w:t>公民的分野</w:t>
            </w:r>
          </w:p>
        </w:tc>
      </w:tr>
      <w:tr w:rsidR="005B1E6F" w14:paraId="3908E994" w14:textId="77777777" w:rsidTr="006C500C">
        <w:trPr>
          <w:trHeight w:val="248"/>
        </w:trPr>
        <w:tc>
          <w:tcPr>
            <w:tcW w:w="6232" w:type="dxa"/>
            <w:gridSpan w:val="4"/>
          </w:tcPr>
          <w:p w14:paraId="65ABFB9D" w14:textId="0E110904" w:rsidR="005B1E6F" w:rsidRPr="00FC6F34" w:rsidRDefault="00A802B1">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941D2B" w:rsidRPr="00FC6F34">
              <w:rPr>
                <w:rFonts w:ascii="ＭＳ ゴシック" w:eastAsia="ＭＳ ゴシック" w:hAnsi="ＭＳ ゴシック" w:hint="eastAsia"/>
                <w:sz w:val="16"/>
                <w:szCs w:val="16"/>
              </w:rPr>
              <w:t>C</w:t>
            </w:r>
            <w:r w:rsidR="007311C5">
              <w:rPr>
                <w:rFonts w:ascii="ＭＳ ゴシック" w:eastAsia="ＭＳ ゴシック" w:hAnsi="ＭＳ ゴシック"/>
                <w:sz w:val="16"/>
                <w:szCs w:val="16"/>
              </w:rPr>
              <w:t xml:space="preserve"> </w:t>
            </w:r>
            <w:r w:rsidR="00941D2B" w:rsidRPr="00FC6F34">
              <w:rPr>
                <w:rFonts w:ascii="ＭＳ ゴシック" w:eastAsia="ＭＳ ゴシック" w:hAnsi="ＭＳ ゴシック" w:hint="eastAsia"/>
                <w:sz w:val="16"/>
                <w:szCs w:val="16"/>
              </w:rPr>
              <w:t>私たちの政治</w:t>
            </w:r>
          </w:p>
          <w:p w14:paraId="11E09AAB" w14:textId="77777777" w:rsidR="005B1E6F" w:rsidRPr="00FC6F34" w:rsidRDefault="00941D2B" w:rsidP="006C500C">
            <w:pPr>
              <w:spacing w:line="0" w:lineRule="atLeast"/>
              <w:ind w:firstLineChars="100" w:firstLine="201"/>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(2) 民主政治と政治参加</w:t>
            </w:r>
          </w:p>
          <w:p w14:paraId="08C4EF58" w14:textId="04853C40" w:rsidR="007311C5" w:rsidRDefault="00941D2B" w:rsidP="007311C5">
            <w:pPr>
              <w:spacing w:line="0" w:lineRule="atLeast"/>
              <w:ind w:firstLineChars="300" w:firstLine="603"/>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ア(ｲ) 議会制民主主義の意義、多数決の原理とその運用の在り</w:t>
            </w:r>
          </w:p>
          <w:p w14:paraId="10842840" w14:textId="00C7B705" w:rsidR="005B1E6F" w:rsidRPr="00FC6F34" w:rsidRDefault="00941D2B" w:rsidP="006C500C">
            <w:pPr>
              <w:spacing w:line="0" w:lineRule="atLeast"/>
              <w:ind w:firstLineChars="600" w:firstLine="1206"/>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方について理解すること。</w:t>
            </w:r>
          </w:p>
        </w:tc>
      </w:tr>
      <w:tr w:rsidR="005B1E6F" w14:paraId="5DFF7B90" w14:textId="77777777" w:rsidTr="006C500C">
        <w:trPr>
          <w:trHeight w:val="30"/>
        </w:trPr>
        <w:tc>
          <w:tcPr>
            <w:tcW w:w="6232" w:type="dxa"/>
            <w:gridSpan w:val="4"/>
            <w:tcBorders>
              <w:left w:val="nil"/>
              <w:right w:val="nil"/>
            </w:tcBorders>
          </w:tcPr>
          <w:p w14:paraId="25F5B3CD" w14:textId="77777777" w:rsidR="005B1E6F" w:rsidRPr="006C500C" w:rsidRDefault="005B1E6F">
            <w:pPr>
              <w:spacing w:line="0" w:lineRule="atLeast"/>
              <w:rPr>
                <w:rFonts w:ascii="ＭＳ ゴシック" w:eastAsia="ＭＳ ゴシック" w:hAnsi="ＭＳ ゴシック"/>
              </w:rPr>
            </w:pPr>
          </w:p>
        </w:tc>
      </w:tr>
      <w:tr w:rsidR="005B1E6F" w14:paraId="4731C618" w14:textId="77777777" w:rsidTr="006C500C">
        <w:trPr>
          <w:trHeight w:val="87"/>
        </w:trPr>
        <w:tc>
          <w:tcPr>
            <w:tcW w:w="6232" w:type="dxa"/>
            <w:gridSpan w:val="4"/>
          </w:tcPr>
          <w:p w14:paraId="2D343714" w14:textId="06651562" w:rsidR="005B1E6F" w:rsidRPr="006C500C" w:rsidRDefault="00941D2B">
            <w:pPr>
              <w:spacing w:line="0" w:lineRule="atLeast"/>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w:t>
            </w:r>
            <w:r w:rsidR="00D86574">
              <w:rPr>
                <w:rFonts w:ascii="ＭＳ ゴシック" w:eastAsia="ＭＳ ゴシック" w:hAnsi="ＭＳ ゴシック" w:hint="eastAsia"/>
                <w:sz w:val="16"/>
                <w:szCs w:val="16"/>
              </w:rPr>
              <w:t>主</w:t>
            </w:r>
            <w:r w:rsidR="0013114F">
              <w:rPr>
                <w:rFonts w:ascii="ＭＳ ゴシック" w:eastAsia="ＭＳ ゴシック" w:hAnsi="ＭＳ ゴシック" w:hint="eastAsia"/>
                <w:sz w:val="16"/>
                <w:szCs w:val="16"/>
              </w:rPr>
              <w:t>に</w:t>
            </w:r>
            <w:r w:rsidRPr="006C500C">
              <w:rPr>
                <w:rFonts w:ascii="ＭＳ ゴシック" w:eastAsia="ＭＳ ゴシック" w:hAnsi="ＭＳ ゴシック" w:hint="eastAsia"/>
                <w:sz w:val="16"/>
                <w:szCs w:val="16"/>
              </w:rPr>
              <w:t>対応する帝国書院公民</w:t>
            </w:r>
            <w:r w:rsidR="00A802B1">
              <w:rPr>
                <w:rFonts w:ascii="ＭＳ ゴシック" w:eastAsia="ＭＳ ゴシック" w:hAnsi="ＭＳ ゴシック" w:hint="eastAsia"/>
                <w:sz w:val="16"/>
                <w:szCs w:val="16"/>
              </w:rPr>
              <w:t>教科書</w:t>
            </w:r>
            <w:r w:rsidR="00E068D3">
              <w:rPr>
                <w:rFonts w:ascii="ＭＳ ゴシック" w:eastAsia="ＭＳ ゴシック" w:hAnsi="ＭＳ ゴシック" w:hint="eastAsia"/>
                <w:sz w:val="16"/>
                <w:szCs w:val="16"/>
              </w:rPr>
              <w:t xml:space="preserve"> </w:t>
            </w:r>
            <w:r w:rsidRPr="006C500C">
              <w:rPr>
                <w:rFonts w:ascii="ＭＳ ゴシック" w:eastAsia="ＭＳ ゴシック" w:hAnsi="ＭＳ ゴシック" w:hint="eastAsia"/>
                <w:sz w:val="16"/>
                <w:szCs w:val="16"/>
              </w:rPr>
              <w:t>単元名・対応ページ</w:t>
            </w:r>
          </w:p>
        </w:tc>
      </w:tr>
      <w:tr w:rsidR="005B1E6F" w14:paraId="00E84680" w14:textId="77777777" w:rsidTr="006C500C">
        <w:trPr>
          <w:trHeight w:val="98"/>
        </w:trPr>
        <w:tc>
          <w:tcPr>
            <w:tcW w:w="1058" w:type="dxa"/>
          </w:tcPr>
          <w:p w14:paraId="5B8959AA" w14:textId="77777777" w:rsidR="005B1E6F" w:rsidRPr="00FC6F34" w:rsidRDefault="00941D2B">
            <w:pPr>
              <w:spacing w:line="0" w:lineRule="atLeast"/>
              <w:jc w:val="center"/>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部</w:t>
            </w:r>
          </w:p>
        </w:tc>
        <w:tc>
          <w:tcPr>
            <w:tcW w:w="1489" w:type="dxa"/>
          </w:tcPr>
          <w:p w14:paraId="3F41AB85"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章</w:t>
            </w:r>
          </w:p>
        </w:tc>
        <w:tc>
          <w:tcPr>
            <w:tcW w:w="1843" w:type="dxa"/>
          </w:tcPr>
          <w:p w14:paraId="555DE236"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節</w:t>
            </w:r>
          </w:p>
        </w:tc>
        <w:tc>
          <w:tcPr>
            <w:tcW w:w="1842" w:type="dxa"/>
          </w:tcPr>
          <w:p w14:paraId="0DBC03BE" w14:textId="6EF1F191"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ページ</w:t>
            </w:r>
          </w:p>
        </w:tc>
      </w:tr>
      <w:tr w:rsidR="005B1E6F" w14:paraId="445DBBD1" w14:textId="77777777" w:rsidTr="006C500C">
        <w:trPr>
          <w:trHeight w:val="199"/>
        </w:trPr>
        <w:tc>
          <w:tcPr>
            <w:tcW w:w="1058" w:type="dxa"/>
          </w:tcPr>
          <w:p w14:paraId="1D879801" w14:textId="78C51F6A" w:rsidR="005B1E6F" w:rsidRPr="00FC6F34" w:rsidRDefault="00941D2B">
            <w:pPr>
              <w:spacing w:line="0" w:lineRule="atLeast"/>
              <w:jc w:val="center"/>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第2部</w:t>
            </w:r>
          </w:p>
          <w:p w14:paraId="75DF20AC" w14:textId="77777777" w:rsidR="005B1E6F" w:rsidRPr="00FC6F34" w:rsidRDefault="00941D2B">
            <w:pPr>
              <w:spacing w:line="0" w:lineRule="atLeast"/>
              <w:jc w:val="center"/>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政治</w:t>
            </w:r>
          </w:p>
        </w:tc>
        <w:tc>
          <w:tcPr>
            <w:tcW w:w="1489" w:type="dxa"/>
          </w:tcPr>
          <w:p w14:paraId="0BF55D2D"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第</w:t>
            </w:r>
            <w:r w:rsidRPr="006C500C">
              <w:rPr>
                <w:rFonts w:ascii="ＭＳ ゴシック" w:eastAsia="ＭＳ ゴシック" w:hAnsi="ＭＳ ゴシック"/>
                <w:sz w:val="16"/>
                <w:szCs w:val="16"/>
              </w:rPr>
              <w:t>2</w:t>
            </w:r>
            <w:r w:rsidRPr="006C500C">
              <w:rPr>
                <w:rFonts w:ascii="ＭＳ ゴシック" w:eastAsia="ＭＳ ゴシック" w:hAnsi="ＭＳ ゴシック" w:hint="eastAsia"/>
                <w:sz w:val="16"/>
                <w:szCs w:val="16"/>
              </w:rPr>
              <w:t>章</w:t>
            </w:r>
          </w:p>
          <w:p w14:paraId="5F043008"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民主政治</w:t>
            </w:r>
          </w:p>
        </w:tc>
        <w:tc>
          <w:tcPr>
            <w:tcW w:w="1843" w:type="dxa"/>
          </w:tcPr>
          <w:p w14:paraId="3EB394F3"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第</w:t>
            </w:r>
            <w:r w:rsidRPr="006C500C">
              <w:rPr>
                <w:rFonts w:ascii="ＭＳ ゴシック" w:eastAsia="ＭＳ ゴシック" w:hAnsi="ＭＳ ゴシック"/>
                <w:sz w:val="16"/>
                <w:szCs w:val="16"/>
              </w:rPr>
              <w:t>1</w:t>
            </w:r>
            <w:r w:rsidRPr="006C500C">
              <w:rPr>
                <w:rFonts w:ascii="ＭＳ ゴシック" w:eastAsia="ＭＳ ゴシック" w:hAnsi="ＭＳ ゴシック" w:hint="eastAsia"/>
                <w:sz w:val="16"/>
                <w:szCs w:val="16"/>
              </w:rPr>
              <w:t>節</w:t>
            </w:r>
          </w:p>
          <w:p w14:paraId="0A65F34A" w14:textId="77777777" w:rsidR="005B1E6F" w:rsidRPr="006C500C" w:rsidRDefault="00941D2B" w:rsidP="006C500C">
            <w:pPr>
              <w:spacing w:line="0" w:lineRule="atLeast"/>
              <w:jc w:val="center"/>
              <w:rPr>
                <w:rFonts w:ascii="ＭＳ ゴシック" w:eastAsia="ＭＳ ゴシック" w:hAnsi="ＭＳ ゴシック"/>
                <w:sz w:val="16"/>
                <w:szCs w:val="16"/>
              </w:rPr>
            </w:pPr>
            <w:r w:rsidRPr="006C500C">
              <w:rPr>
                <w:rFonts w:ascii="ＭＳ ゴシック" w:eastAsia="ＭＳ ゴシック" w:hAnsi="ＭＳ ゴシック" w:hint="eastAsia"/>
                <w:sz w:val="16"/>
                <w:szCs w:val="16"/>
              </w:rPr>
              <w:t>民主政治と私たち</w:t>
            </w:r>
          </w:p>
        </w:tc>
        <w:tc>
          <w:tcPr>
            <w:tcW w:w="1842" w:type="dxa"/>
          </w:tcPr>
          <w:p w14:paraId="04331C87" w14:textId="77777777" w:rsidR="005B1E6F" w:rsidRPr="00FC6F34" w:rsidRDefault="00941D2B">
            <w:pPr>
              <w:spacing w:line="0" w:lineRule="atLeast"/>
              <w:jc w:val="center"/>
              <w:rPr>
                <w:rFonts w:ascii="ＭＳ ゴシック" w:eastAsia="ＭＳ ゴシック" w:hAnsi="ＭＳ ゴシック"/>
                <w:sz w:val="16"/>
                <w:szCs w:val="16"/>
              </w:rPr>
            </w:pPr>
            <w:r w:rsidRPr="00FC6F34">
              <w:rPr>
                <w:rFonts w:ascii="ＭＳ ゴシック" w:eastAsia="ＭＳ ゴシック" w:hAnsi="ＭＳ ゴシック" w:hint="eastAsia"/>
                <w:sz w:val="16"/>
                <w:szCs w:val="16"/>
              </w:rPr>
              <w:t>p</w:t>
            </w:r>
            <w:r w:rsidRPr="00FC6F34">
              <w:rPr>
                <w:rFonts w:ascii="ＭＳ ゴシック" w:eastAsia="ＭＳ ゴシック" w:hAnsi="ＭＳ ゴシック"/>
                <w:sz w:val="16"/>
                <w:szCs w:val="16"/>
              </w:rPr>
              <w:t>.67-68</w:t>
            </w:r>
          </w:p>
          <w:p w14:paraId="37DA14D3" w14:textId="77777777" w:rsidR="005B1E6F" w:rsidRPr="006C500C" w:rsidRDefault="005B1E6F" w:rsidP="006C500C">
            <w:pPr>
              <w:spacing w:line="0" w:lineRule="atLeast"/>
              <w:jc w:val="center"/>
              <w:rPr>
                <w:rFonts w:ascii="ＭＳ ゴシック" w:eastAsia="ＭＳ ゴシック" w:hAnsi="ＭＳ ゴシック"/>
                <w:sz w:val="16"/>
                <w:szCs w:val="16"/>
              </w:rPr>
            </w:pPr>
          </w:p>
        </w:tc>
      </w:tr>
      <w:bookmarkEnd w:id="0"/>
    </w:tbl>
    <w:p w14:paraId="7222790C" w14:textId="77777777" w:rsidR="005B1E6F" w:rsidRDefault="005B1E6F"/>
    <w:p w14:paraId="2F8AC1A3" w14:textId="77777777" w:rsidR="005B1E6F" w:rsidRDefault="005B1E6F"/>
    <w:p w14:paraId="793362DA" w14:textId="77777777" w:rsidR="005B1E6F" w:rsidRDefault="005B1E6F"/>
    <w:p w14:paraId="436440D4" w14:textId="77777777" w:rsidR="005B1E6F" w:rsidRDefault="005B1E6F"/>
    <w:p w14:paraId="7817D3C3" w14:textId="77777777" w:rsidR="005B1E6F" w:rsidRDefault="005B1E6F"/>
    <w:p w14:paraId="4523DC5F" w14:textId="77777777" w:rsidR="005B1E6F" w:rsidRDefault="005B1E6F"/>
    <w:p w14:paraId="0BC9FE29" w14:textId="6F4E8A9B" w:rsidR="005B1E6F" w:rsidRDefault="005B1E6F"/>
    <w:p w14:paraId="5F280F9C" w14:textId="6B2937EC" w:rsidR="005B1E6F" w:rsidRPr="006C500C" w:rsidRDefault="00134E13">
      <w:pPr>
        <w:rPr>
          <w:rFonts w:ascii="ＭＳ ゴシック" w:eastAsia="ＭＳ ゴシック" w:hAnsi="ＭＳ ゴシック"/>
          <w:b/>
          <w:sz w:val="32"/>
          <w:szCs w:val="32"/>
        </w:rPr>
      </w:pPr>
      <w:r w:rsidRPr="006C500C">
        <w:rPr>
          <w:rFonts w:ascii="ＭＳ ゴシック" w:eastAsia="ＭＳ ゴシック" w:hAnsi="ＭＳ ゴシック" w:hint="eastAsia"/>
          <w:b/>
          <w:sz w:val="32"/>
          <w:szCs w:val="32"/>
        </w:rPr>
        <w:t>第Ⅰ部　指導案</w:t>
      </w:r>
    </w:p>
    <w:p w14:paraId="52720C01" w14:textId="05816740"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１　授業のねらい</w:t>
      </w:r>
    </w:p>
    <w:p w14:paraId="7C435382" w14:textId="4A057214" w:rsidR="005B1E6F" w:rsidRDefault="00941D2B">
      <w:pPr>
        <w:ind w:left="502" w:hangingChars="200" w:hanging="502"/>
        <w:rPr>
          <w:rFonts w:ascii="ＭＳ 明朝" w:hAnsi="ＭＳ 明朝"/>
          <w:sz w:val="21"/>
          <w:szCs w:val="21"/>
        </w:rPr>
      </w:pPr>
      <w:r>
        <w:rPr>
          <w:rFonts w:ascii="ＭＳ 明朝" w:hAnsi="ＭＳ 明朝" w:hint="eastAsia"/>
          <w:sz w:val="21"/>
          <w:szCs w:val="21"/>
        </w:rPr>
        <w:t>（１）学習指導要領公民的分野の内容Ｃ(2)「民主政治と政治参加」では、「国会を中心とする我が国の民主政治の仕組みのあらましや政党の役割を理解すること」「議会制民主主義の意義、多数決の原理とその運用の在り方について理解すること」が必要とされています。いきなり国の政治の仕組みを学ぶのではなく、まず「民主政治とは何か」「民主主義とは何か」について正しく理解した上で「我が国の民主政治」について学習していく必要があります。</w:t>
      </w:r>
    </w:p>
    <w:p w14:paraId="3DE79791" w14:textId="7E3694EC" w:rsidR="005B1E6F" w:rsidRDefault="00941D2B">
      <w:pPr>
        <w:ind w:left="499" w:hangingChars="199" w:hanging="499"/>
        <w:rPr>
          <w:rFonts w:ascii="ＭＳ 明朝" w:hAnsi="ＭＳ 明朝"/>
          <w:sz w:val="21"/>
          <w:szCs w:val="21"/>
        </w:rPr>
      </w:pPr>
      <w:r>
        <w:rPr>
          <w:rFonts w:ascii="ＭＳ 明朝" w:hAnsi="ＭＳ 明朝" w:hint="eastAsia"/>
          <w:sz w:val="21"/>
          <w:szCs w:val="21"/>
        </w:rPr>
        <w:t>（２）民主主義の原則は「自分たちのことは自分たちで話し合って決める」ということです。いきなり国の政治について考えるのは難しいので、自分たちのことを自分たちで意見を出し合って決める必要性を感じさせられるような身近な事例をもとに、どんな決め方をするのがベストなのかを自分のこととして考えさせたいと思いました。</w:t>
      </w:r>
    </w:p>
    <w:p w14:paraId="78AE5A88" w14:textId="58DE09FB" w:rsidR="005B1E6F" w:rsidRDefault="00941D2B">
      <w:pPr>
        <w:ind w:left="499" w:hangingChars="199" w:hanging="499"/>
        <w:rPr>
          <w:sz w:val="21"/>
          <w:szCs w:val="21"/>
        </w:rPr>
      </w:pPr>
      <w:r>
        <w:rPr>
          <w:rFonts w:ascii="ＭＳ 明朝" w:hAnsi="ＭＳ 明朝" w:hint="eastAsia"/>
          <w:sz w:val="21"/>
          <w:szCs w:val="21"/>
        </w:rPr>
        <w:t>（３）また、物事を決めるとき、いつでも原則通りに「自分たちのことは自分たちで話し合って決める」とは限りません。話し合いで決まらないときはどうするか。話し合いで</w:t>
      </w:r>
      <w:r>
        <w:rPr>
          <w:rFonts w:hint="eastAsia"/>
          <w:sz w:val="21"/>
          <w:szCs w:val="21"/>
        </w:rPr>
        <w:t>集団を構成するメンバーすべての意思を統一することができなかった場合には、できるだけ多くのメンバーの賛成を得ることが望ましく、そのための手段として多数決があるということの意味を考えさせたいと思います。だからといって、話し合いをせずにいきなり多数決というのは正しい方法ではないということも、同時に理解させたいと考えています。</w:t>
      </w:r>
    </w:p>
    <w:p w14:paraId="53D410D6" w14:textId="77777777" w:rsidR="005B1E6F" w:rsidRDefault="005B1E6F">
      <w:pPr>
        <w:rPr>
          <w:rFonts w:ascii="ＭＳ ゴシック" w:eastAsia="ＭＳ ゴシック" w:hAnsi="ＭＳ ゴシック"/>
          <w:sz w:val="21"/>
          <w:szCs w:val="21"/>
        </w:rPr>
      </w:pPr>
    </w:p>
    <w:p w14:paraId="0996BE48" w14:textId="2D2D3E77"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 xml:space="preserve">２　</w:t>
      </w:r>
      <w:r w:rsidR="00467C92">
        <w:rPr>
          <w:rFonts w:ascii="ＭＳ ゴシック" w:eastAsia="ＭＳ ゴシック" w:hAnsi="ＭＳ ゴシック" w:hint="eastAsia"/>
          <w:b/>
          <w:bCs/>
          <w:sz w:val="24"/>
          <w:szCs w:val="24"/>
        </w:rPr>
        <w:t>生徒</w:t>
      </w:r>
      <w:r w:rsidRPr="006C500C">
        <w:rPr>
          <w:rFonts w:ascii="ＭＳ ゴシック" w:eastAsia="ＭＳ ゴシック" w:hAnsi="ＭＳ ゴシック" w:hint="eastAsia"/>
          <w:b/>
          <w:bCs/>
          <w:sz w:val="24"/>
          <w:szCs w:val="24"/>
        </w:rPr>
        <w:t>に身に</w:t>
      </w:r>
      <w:r w:rsidR="00EA1EDD">
        <w:rPr>
          <w:rFonts w:ascii="ＭＳ ゴシック" w:eastAsia="ＭＳ ゴシック" w:hAnsi="ＭＳ ゴシック" w:hint="eastAsia"/>
          <w:b/>
          <w:bCs/>
          <w:sz w:val="24"/>
          <w:szCs w:val="24"/>
        </w:rPr>
        <w:t>つ</w:t>
      </w:r>
      <w:r w:rsidRPr="006C500C">
        <w:rPr>
          <w:rFonts w:ascii="ＭＳ ゴシック" w:eastAsia="ＭＳ ゴシック" w:hAnsi="ＭＳ ゴシック" w:hint="eastAsia"/>
          <w:b/>
          <w:bCs/>
          <w:sz w:val="24"/>
          <w:szCs w:val="24"/>
        </w:rPr>
        <w:t>けさせたい法教育的な見方・考え方</w:t>
      </w:r>
    </w:p>
    <w:p w14:paraId="770E9024" w14:textId="0098CBF1" w:rsidR="005B1E6F" w:rsidRDefault="00941D2B">
      <w:pPr>
        <w:ind w:left="251" w:hangingChars="100" w:hanging="251"/>
        <w:rPr>
          <w:sz w:val="21"/>
          <w:szCs w:val="21"/>
        </w:rPr>
      </w:pPr>
      <w:r>
        <w:rPr>
          <w:rFonts w:ascii="ＭＳ ゴシック" w:eastAsia="ＭＳ ゴシック" w:hAnsi="ＭＳ ゴシック" w:hint="eastAsia"/>
          <w:sz w:val="21"/>
          <w:szCs w:val="21"/>
        </w:rPr>
        <w:t xml:space="preserve">　</w:t>
      </w:r>
      <w:r>
        <w:rPr>
          <w:rFonts w:hint="eastAsia"/>
          <w:sz w:val="21"/>
          <w:szCs w:val="21"/>
        </w:rPr>
        <w:t>この授業を</w:t>
      </w:r>
      <w:r w:rsidR="00483C27">
        <w:rPr>
          <w:rFonts w:hint="eastAsia"/>
          <w:sz w:val="21"/>
          <w:szCs w:val="21"/>
        </w:rPr>
        <w:t>通して</w:t>
      </w:r>
      <w:r w:rsidR="00467C92">
        <w:rPr>
          <w:rFonts w:hint="eastAsia"/>
          <w:sz w:val="21"/>
          <w:szCs w:val="21"/>
        </w:rPr>
        <w:t>生徒</w:t>
      </w:r>
      <w:r>
        <w:rPr>
          <w:rFonts w:hint="eastAsia"/>
          <w:sz w:val="21"/>
          <w:szCs w:val="21"/>
        </w:rPr>
        <w:t>に身につけて欲しい力は</w:t>
      </w:r>
      <w:r w:rsidR="00483C27">
        <w:rPr>
          <w:rFonts w:hint="eastAsia"/>
          <w:sz w:val="21"/>
          <w:szCs w:val="21"/>
        </w:rPr>
        <w:t>、</w:t>
      </w:r>
      <w:r>
        <w:rPr>
          <w:rFonts w:hint="eastAsia"/>
          <w:sz w:val="21"/>
          <w:szCs w:val="21"/>
        </w:rPr>
        <w:t>次の</w:t>
      </w:r>
      <w:r w:rsidR="00483C27">
        <w:rPr>
          <w:rFonts w:hint="eastAsia"/>
          <w:sz w:val="21"/>
          <w:szCs w:val="21"/>
        </w:rPr>
        <w:t>ようなもの</w:t>
      </w:r>
      <w:r>
        <w:rPr>
          <w:rFonts w:hint="eastAsia"/>
          <w:sz w:val="21"/>
          <w:szCs w:val="21"/>
        </w:rPr>
        <w:t>です。</w:t>
      </w:r>
    </w:p>
    <w:p w14:paraId="04BCB9EE" w14:textId="00D48CA9" w:rsidR="005B1E6F" w:rsidRDefault="00941D2B">
      <w:pPr>
        <w:numPr>
          <w:ilvl w:val="0"/>
          <w:numId w:val="1"/>
        </w:numPr>
        <w:rPr>
          <w:sz w:val="21"/>
          <w:szCs w:val="21"/>
        </w:rPr>
      </w:pPr>
      <w:r>
        <w:rPr>
          <w:rFonts w:hint="eastAsia"/>
          <w:sz w:val="21"/>
          <w:szCs w:val="21"/>
        </w:rPr>
        <w:t>ある集団の中で物事を決めるときに、一番よいのは「自分たちのことは自分たちで話し合って決める」ことだということを理解できる。</w:t>
      </w:r>
    </w:p>
    <w:p w14:paraId="573594E2" w14:textId="77777777" w:rsidR="005B1E6F" w:rsidRDefault="00941D2B">
      <w:pPr>
        <w:numPr>
          <w:ilvl w:val="0"/>
          <w:numId w:val="1"/>
        </w:numPr>
        <w:rPr>
          <w:sz w:val="21"/>
          <w:szCs w:val="21"/>
        </w:rPr>
      </w:pPr>
      <w:r>
        <w:rPr>
          <w:rFonts w:hint="eastAsia"/>
          <w:sz w:val="21"/>
          <w:szCs w:val="21"/>
        </w:rPr>
        <w:t>物事を決めるときに人任せにしてはいけないということを理解できる。</w:t>
      </w:r>
    </w:p>
    <w:p w14:paraId="3D9D8F7F" w14:textId="7524D408" w:rsidR="005B1E6F" w:rsidRDefault="00941D2B">
      <w:pPr>
        <w:numPr>
          <w:ilvl w:val="0"/>
          <w:numId w:val="1"/>
        </w:numPr>
        <w:rPr>
          <w:sz w:val="21"/>
          <w:szCs w:val="21"/>
        </w:rPr>
      </w:pPr>
      <w:r>
        <w:rPr>
          <w:rFonts w:hint="eastAsia"/>
          <w:sz w:val="21"/>
          <w:szCs w:val="21"/>
        </w:rPr>
        <w:t>①②をふまえて、日常生活の中で物事を決めるときにどのような決め方をしたらよいかを考えることができる。</w:t>
      </w:r>
    </w:p>
    <w:p w14:paraId="6096DC78" w14:textId="20E73BCB" w:rsidR="005B1E6F" w:rsidRDefault="00941D2B">
      <w:pPr>
        <w:numPr>
          <w:ilvl w:val="0"/>
          <w:numId w:val="1"/>
        </w:numPr>
        <w:rPr>
          <w:sz w:val="21"/>
          <w:szCs w:val="21"/>
        </w:rPr>
      </w:pPr>
      <w:r>
        <w:rPr>
          <w:rFonts w:hint="eastAsia"/>
          <w:sz w:val="21"/>
          <w:szCs w:val="21"/>
        </w:rPr>
        <w:t>「我が国の民主政治」の在り方について関心をもち、現状の課題を考えようとすることができる。</w:t>
      </w:r>
    </w:p>
    <w:p w14:paraId="7002C6B4" w14:textId="61ED8FDE" w:rsidR="00B95623" w:rsidRDefault="00941D2B">
      <w:pPr>
        <w:numPr>
          <w:ilvl w:val="0"/>
          <w:numId w:val="1"/>
        </w:numPr>
        <w:rPr>
          <w:sz w:val="21"/>
          <w:szCs w:val="21"/>
        </w:rPr>
      </w:pPr>
      <w:r>
        <w:rPr>
          <w:rFonts w:hint="eastAsia"/>
          <w:sz w:val="21"/>
          <w:szCs w:val="21"/>
        </w:rPr>
        <w:t>①②③を踏まえて、将来の公民として「我が国の民主政治」に積極的に参加していこう</w:t>
      </w:r>
      <w:r>
        <w:rPr>
          <w:rFonts w:hint="eastAsia"/>
          <w:sz w:val="21"/>
          <w:szCs w:val="21"/>
        </w:rPr>
        <w:lastRenderedPageBreak/>
        <w:t>とする。</w:t>
      </w:r>
    </w:p>
    <w:p w14:paraId="6D7584FF" w14:textId="4EED6639" w:rsidR="00BE5078" w:rsidRDefault="00941D2B" w:rsidP="00BE5078">
      <w:pPr>
        <w:pStyle w:val="ac"/>
        <w:numPr>
          <w:ilvl w:val="0"/>
          <w:numId w:val="10"/>
        </w:numPr>
        <w:tabs>
          <w:tab w:val="left" w:pos="585"/>
        </w:tabs>
        <w:ind w:leftChars="100" w:left="241" w:firstLineChars="100" w:firstLine="251"/>
        <w:rPr>
          <w:sz w:val="21"/>
          <w:szCs w:val="21"/>
        </w:rPr>
      </w:pPr>
      <w:r w:rsidRPr="006C500C">
        <w:rPr>
          <w:rFonts w:hint="eastAsia"/>
          <w:sz w:val="21"/>
          <w:szCs w:val="21"/>
        </w:rPr>
        <w:t>人任せにしてはいけない→自分ぐらい選挙に行かなくてもいいやと考えず、自分が</w:t>
      </w:r>
    </w:p>
    <w:p w14:paraId="1694BF90" w14:textId="74F3BC38" w:rsidR="005B1E6F" w:rsidRPr="00BE5078" w:rsidRDefault="00941D2B" w:rsidP="006C500C">
      <w:pPr>
        <w:pStyle w:val="ac"/>
        <w:tabs>
          <w:tab w:val="left" w:pos="585"/>
        </w:tabs>
        <w:ind w:leftChars="0" w:left="492" w:firstLineChars="150" w:firstLine="376"/>
        <w:rPr>
          <w:sz w:val="21"/>
          <w:szCs w:val="21"/>
        </w:rPr>
      </w:pPr>
      <w:r w:rsidRPr="006C500C">
        <w:rPr>
          <w:rFonts w:hint="eastAsia"/>
          <w:sz w:val="21"/>
          <w:szCs w:val="21"/>
        </w:rPr>
        <w:t>選ん</w:t>
      </w:r>
      <w:r w:rsidRPr="00BE5078">
        <w:rPr>
          <w:rFonts w:hint="eastAsia"/>
          <w:sz w:val="21"/>
          <w:szCs w:val="21"/>
        </w:rPr>
        <w:t>だ議員、政党がどのような活動をしているかに関心をもち次回の選挙にいかす。</w:t>
      </w:r>
    </w:p>
    <w:p w14:paraId="6385B43A" w14:textId="77777777" w:rsidR="005B1E6F" w:rsidRDefault="005B1E6F">
      <w:pPr>
        <w:rPr>
          <w:sz w:val="21"/>
          <w:szCs w:val="21"/>
        </w:rPr>
      </w:pPr>
    </w:p>
    <w:p w14:paraId="1B6008C3" w14:textId="26460F7D"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 xml:space="preserve">３　</w:t>
      </w:r>
      <w:r w:rsidR="00764FF1">
        <w:rPr>
          <w:rFonts w:ascii="ＭＳ ゴシック" w:eastAsia="ＭＳ ゴシック" w:hAnsi="ＭＳ ゴシック" w:hint="eastAsia"/>
          <w:b/>
          <w:bCs/>
          <w:sz w:val="24"/>
          <w:szCs w:val="24"/>
        </w:rPr>
        <w:t>指導</w:t>
      </w:r>
      <w:r w:rsidRPr="006C500C">
        <w:rPr>
          <w:rFonts w:ascii="ＭＳ ゴシック" w:eastAsia="ＭＳ ゴシック" w:hAnsi="ＭＳ ゴシック" w:hint="eastAsia"/>
          <w:b/>
          <w:bCs/>
          <w:sz w:val="24"/>
          <w:szCs w:val="24"/>
        </w:rPr>
        <w:t>計画</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4773"/>
        <w:gridCol w:w="4961"/>
      </w:tblGrid>
      <w:tr w:rsidR="005B1E6F" w14:paraId="2B28583A" w14:textId="77777777" w:rsidTr="006C500C">
        <w:trPr>
          <w:trHeight w:val="602"/>
        </w:trPr>
        <w:tc>
          <w:tcPr>
            <w:tcW w:w="467" w:type="dxa"/>
          </w:tcPr>
          <w:p w14:paraId="4E3CE5B3" w14:textId="77777777" w:rsidR="005B1E6F" w:rsidRPr="006C500C" w:rsidRDefault="005B1E6F">
            <w:pPr>
              <w:rPr>
                <w:rFonts w:ascii="ＭＳ ゴシック" w:eastAsia="ＭＳ ゴシック" w:hAnsi="ＭＳ ゴシック"/>
                <w:sz w:val="21"/>
                <w:szCs w:val="21"/>
              </w:rPr>
            </w:pPr>
          </w:p>
        </w:tc>
        <w:tc>
          <w:tcPr>
            <w:tcW w:w="4773" w:type="dxa"/>
            <w:vAlign w:val="center"/>
          </w:tcPr>
          <w:p w14:paraId="1144DB19" w14:textId="77777777" w:rsidR="005B1E6F" w:rsidRPr="006C500C" w:rsidRDefault="00941D2B">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学習活動</w:t>
            </w:r>
          </w:p>
        </w:tc>
        <w:tc>
          <w:tcPr>
            <w:tcW w:w="4961" w:type="dxa"/>
            <w:vAlign w:val="center"/>
          </w:tcPr>
          <w:p w14:paraId="1996041C" w14:textId="77777777" w:rsidR="005B1E6F" w:rsidRPr="006C500C" w:rsidRDefault="00941D2B">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指導上の留意点</w:t>
            </w:r>
          </w:p>
        </w:tc>
      </w:tr>
      <w:tr w:rsidR="005B1E6F" w14:paraId="5294D069" w14:textId="77777777" w:rsidTr="006C500C">
        <w:trPr>
          <w:trHeight w:val="1621"/>
        </w:trPr>
        <w:tc>
          <w:tcPr>
            <w:tcW w:w="467" w:type="dxa"/>
          </w:tcPr>
          <w:p w14:paraId="45CD696F" w14:textId="77777777" w:rsidR="005B1E6F" w:rsidRPr="006C500C" w:rsidRDefault="00941D2B" w:rsidP="004D6C8F">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導入</w:t>
            </w:r>
          </w:p>
        </w:tc>
        <w:tc>
          <w:tcPr>
            <w:tcW w:w="4773" w:type="dxa"/>
          </w:tcPr>
          <w:p w14:paraId="7452A249" w14:textId="0359F07E"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クラスで物事を決めるときにはどんな方法があるかを出し合う</w:t>
            </w:r>
          </w:p>
          <w:p w14:paraId="2128B7FE" w14:textId="68CD02A1" w:rsidR="005B1E6F" w:rsidRPr="006C500C" w:rsidRDefault="00941D2B">
            <w:pPr>
              <w:spacing w:line="260" w:lineRule="exact"/>
              <w:rPr>
                <w:rFonts w:ascii="ＭＳ ゴシック" w:eastAsia="ＭＳ ゴシック" w:hAnsi="ＭＳ ゴシック"/>
              </w:rPr>
            </w:pPr>
            <w:r w:rsidRPr="006C500C">
              <w:rPr>
                <w:rFonts w:ascii="ＭＳ ゴシック" w:eastAsia="ＭＳ ゴシック" w:hAnsi="ＭＳ ゴシック" w:hint="eastAsia"/>
              </w:rPr>
              <w:t xml:space="preserve">　</w:t>
            </w:r>
            <w:r w:rsidR="00642759">
              <w:rPr>
                <w:rFonts w:ascii="ＭＳ ゴシック" w:eastAsia="ＭＳ ゴシック" w:hAnsi="ＭＳ ゴシック" w:hint="eastAsia"/>
              </w:rPr>
              <w:t xml:space="preserve">　</w:t>
            </w:r>
            <w:r w:rsidRPr="006C500C">
              <w:rPr>
                <w:rFonts w:ascii="ＭＳ ゴシック" w:eastAsia="ＭＳ ゴシック" w:hAnsi="ＭＳ ゴシック" w:hint="eastAsia"/>
              </w:rPr>
              <w:t>ジャンケン、くじ引き</w:t>
            </w:r>
          </w:p>
          <w:p w14:paraId="32274D49" w14:textId="1BEABAA0" w:rsidR="005B1E6F" w:rsidRPr="006C500C" w:rsidRDefault="00941D2B">
            <w:pPr>
              <w:spacing w:line="260" w:lineRule="exact"/>
              <w:rPr>
                <w:rFonts w:ascii="ＭＳ ゴシック" w:eastAsia="ＭＳ ゴシック" w:hAnsi="ＭＳ ゴシック"/>
              </w:rPr>
            </w:pPr>
            <w:r w:rsidRPr="006C500C">
              <w:rPr>
                <w:rFonts w:ascii="ＭＳ ゴシック" w:eastAsia="ＭＳ ゴシック" w:hAnsi="ＭＳ ゴシック" w:hint="eastAsia"/>
              </w:rPr>
              <w:t xml:space="preserve">　</w:t>
            </w:r>
            <w:r w:rsidR="00642759">
              <w:rPr>
                <w:rFonts w:ascii="ＭＳ ゴシック" w:eastAsia="ＭＳ ゴシック" w:hAnsi="ＭＳ ゴシック" w:hint="eastAsia"/>
              </w:rPr>
              <w:t xml:space="preserve">　</w:t>
            </w:r>
            <w:r w:rsidRPr="006C500C">
              <w:rPr>
                <w:rFonts w:ascii="ＭＳ ゴシック" w:eastAsia="ＭＳ ゴシック" w:hAnsi="ＭＳ ゴシック" w:hint="eastAsia"/>
              </w:rPr>
              <w:t>話し合い、多数決</w:t>
            </w:r>
          </w:p>
        </w:tc>
        <w:tc>
          <w:tcPr>
            <w:tcW w:w="4961" w:type="dxa"/>
          </w:tcPr>
          <w:p w14:paraId="656A6206" w14:textId="1AC5FE46" w:rsidR="00642759" w:rsidRDefault="00642759" w:rsidP="00642759">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例として、学級目標、座席、班、体育祭</w:t>
            </w:r>
          </w:p>
          <w:p w14:paraId="28CCC456" w14:textId="50FBA1D6" w:rsidR="005B1E6F" w:rsidRPr="006C500C" w:rsidRDefault="00941D2B" w:rsidP="006C500C">
            <w:pPr>
              <w:spacing w:line="260" w:lineRule="exact"/>
              <w:ind w:leftChars="100" w:left="241"/>
              <w:rPr>
                <w:rFonts w:ascii="ＭＳ ゴシック" w:eastAsia="ＭＳ ゴシック" w:hAnsi="ＭＳ ゴシック"/>
              </w:rPr>
            </w:pPr>
            <w:r w:rsidRPr="006C500C">
              <w:rPr>
                <w:rFonts w:ascii="ＭＳ ゴシック" w:eastAsia="ＭＳ ゴシック" w:hAnsi="ＭＳ ゴシック" w:hint="eastAsia"/>
              </w:rPr>
              <w:t>のメンバー決めを挙げ、多くの人数で何かを決めなければならないときにはどんな決め方をしたか、その決め方はよかったか悪かったかを思い出させる。</w:t>
            </w:r>
          </w:p>
        </w:tc>
      </w:tr>
      <w:tr w:rsidR="005B1E6F" w14:paraId="541DC6F6" w14:textId="77777777" w:rsidTr="006C500C">
        <w:trPr>
          <w:trHeight w:val="878"/>
        </w:trPr>
        <w:tc>
          <w:tcPr>
            <w:tcW w:w="467" w:type="dxa"/>
            <w:vMerge w:val="restart"/>
          </w:tcPr>
          <w:p w14:paraId="320C3CB0" w14:textId="77777777" w:rsidR="005B1E6F" w:rsidRPr="006C500C" w:rsidRDefault="00941D2B" w:rsidP="004D6C8F">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展開</w:t>
            </w:r>
          </w:p>
        </w:tc>
        <w:tc>
          <w:tcPr>
            <w:tcW w:w="4773" w:type="dxa"/>
            <w:tcBorders>
              <w:bottom w:val="dashed" w:sz="4" w:space="0" w:color="auto"/>
            </w:tcBorders>
          </w:tcPr>
          <w:p w14:paraId="1A80FF09" w14:textId="607C7445"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事例から、クラスの人たちの問題点と学級委員のやり方の問題点を考える。</w:t>
            </w:r>
          </w:p>
        </w:tc>
        <w:tc>
          <w:tcPr>
            <w:tcW w:w="4961" w:type="dxa"/>
            <w:tcBorders>
              <w:bottom w:val="dashed" w:sz="4" w:space="0" w:color="auto"/>
            </w:tcBorders>
          </w:tcPr>
          <w:p w14:paraId="61C4C09A" w14:textId="218559A1"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決定したのにうまくいかなかったことに関して、クラスの人にも学級委員にも問題点があったことに気づかせる。</w:t>
            </w:r>
          </w:p>
        </w:tc>
      </w:tr>
      <w:tr w:rsidR="005B1E6F" w14:paraId="533D877F" w14:textId="77777777" w:rsidTr="006C500C">
        <w:trPr>
          <w:trHeight w:val="1030"/>
        </w:trPr>
        <w:tc>
          <w:tcPr>
            <w:tcW w:w="467" w:type="dxa"/>
            <w:vMerge/>
            <w:vAlign w:val="center"/>
          </w:tcPr>
          <w:p w14:paraId="15669E3E" w14:textId="77777777" w:rsidR="005B1E6F" w:rsidRPr="006C500C" w:rsidRDefault="005B1E6F">
            <w:pPr>
              <w:jc w:val="center"/>
              <w:rPr>
                <w:rFonts w:ascii="ＭＳ ゴシック" w:eastAsia="ＭＳ ゴシック" w:hAnsi="ＭＳ ゴシック"/>
                <w:w w:val="90"/>
                <w:sz w:val="21"/>
                <w:szCs w:val="21"/>
              </w:rPr>
            </w:pPr>
          </w:p>
        </w:tc>
        <w:tc>
          <w:tcPr>
            <w:tcW w:w="4773" w:type="dxa"/>
            <w:tcBorders>
              <w:top w:val="dashed" w:sz="4" w:space="0" w:color="auto"/>
            </w:tcBorders>
          </w:tcPr>
          <w:p w14:paraId="1CD15FF5" w14:textId="1B9F8E25" w:rsidR="005B1E6F" w:rsidRPr="006C500C" w:rsidRDefault="00642759">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決まったことに対する不満が出た後、ど</w:t>
            </w:r>
          </w:p>
          <w:p w14:paraId="275AECA8" w14:textId="77777777" w:rsidR="005B1E6F" w:rsidRPr="006C500C" w:rsidRDefault="00941D2B">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うしたらよいかを考える。</w:t>
            </w:r>
          </w:p>
          <w:p w14:paraId="6635BAC7" w14:textId="77777777" w:rsidR="005B1E6F" w:rsidRPr="006C500C" w:rsidRDefault="005B1E6F" w:rsidP="006C500C">
            <w:pPr>
              <w:spacing w:line="260" w:lineRule="exact"/>
              <w:ind w:firstLineChars="100" w:firstLine="241"/>
              <w:rPr>
                <w:rFonts w:ascii="ＭＳ ゴシック" w:eastAsia="ＭＳ ゴシック" w:hAnsi="ＭＳ ゴシック"/>
              </w:rPr>
            </w:pPr>
          </w:p>
          <w:p w14:paraId="364B44A7" w14:textId="531CE0E8" w:rsidR="005B1E6F" w:rsidRPr="006C500C" w:rsidRDefault="007E0D77"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00941D2B" w:rsidRPr="006C500C">
              <w:rPr>
                <w:rFonts w:ascii="ＭＳ ゴシック" w:eastAsia="ＭＳ ゴシック" w:hAnsi="ＭＳ ゴシック" w:hint="eastAsia"/>
              </w:rPr>
              <w:t>決めたことを通す場合と決め直す場合のメリット・デメリットを考える。</w:t>
            </w:r>
          </w:p>
          <w:p w14:paraId="009584C7" w14:textId="1F176918" w:rsidR="005B1E6F" w:rsidRDefault="005B1E6F">
            <w:pPr>
              <w:spacing w:line="260" w:lineRule="exact"/>
              <w:rPr>
                <w:rFonts w:ascii="ＭＳ ゴシック" w:eastAsia="ＭＳ ゴシック" w:hAnsi="ＭＳ ゴシック"/>
              </w:rPr>
            </w:pPr>
          </w:p>
          <w:p w14:paraId="6027765D" w14:textId="36D1A609" w:rsidR="00642759" w:rsidRDefault="00642759">
            <w:pPr>
              <w:spacing w:line="260" w:lineRule="exact"/>
              <w:rPr>
                <w:rFonts w:ascii="ＭＳ ゴシック" w:eastAsia="ＭＳ ゴシック" w:hAnsi="ＭＳ ゴシック"/>
              </w:rPr>
            </w:pPr>
          </w:p>
          <w:p w14:paraId="23DB7F03" w14:textId="77777777" w:rsidR="00642759" w:rsidRPr="006C500C" w:rsidRDefault="00642759">
            <w:pPr>
              <w:spacing w:line="260" w:lineRule="exact"/>
              <w:rPr>
                <w:rFonts w:ascii="ＭＳ ゴシック" w:eastAsia="ＭＳ ゴシック" w:hAnsi="ＭＳ ゴシック"/>
              </w:rPr>
            </w:pPr>
          </w:p>
          <w:p w14:paraId="03136C10" w14:textId="3F0066E4" w:rsidR="005B1E6F" w:rsidRPr="006C500C" w:rsidRDefault="007E0D77" w:rsidP="007E0D77">
            <w:pPr>
              <w:spacing w:line="260" w:lineRule="exact"/>
              <w:rPr>
                <w:rFonts w:ascii="ＭＳ ゴシック" w:eastAsia="ＭＳ ゴシック" w:hAnsi="ＭＳ ゴシック"/>
              </w:rPr>
            </w:pPr>
            <w:r>
              <w:rPr>
                <w:rFonts w:ascii="ＭＳ ゴシック" w:eastAsia="ＭＳ ゴシック" w:hAnsi="ＭＳ ゴシック" w:hint="eastAsia"/>
              </w:rPr>
              <w:t>・</w:t>
            </w:r>
            <w:r w:rsidR="00941D2B" w:rsidRPr="006C500C">
              <w:rPr>
                <w:rFonts w:ascii="ＭＳ ゴシック" w:eastAsia="ＭＳ ゴシック" w:hAnsi="ＭＳ ゴシック" w:hint="eastAsia"/>
              </w:rPr>
              <w:t>決め直すときには、何を大切にしなけれ</w:t>
            </w:r>
          </w:p>
          <w:p w14:paraId="1B2543E9" w14:textId="0D781CA3" w:rsidR="005B1E6F" w:rsidRPr="006C500C" w:rsidRDefault="00941D2B">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ばいけないか、何に気をつけたらよいか</w:t>
            </w:r>
          </w:p>
          <w:p w14:paraId="7FAAF30E" w14:textId="77777777" w:rsidR="005B1E6F" w:rsidRPr="006C500C" w:rsidRDefault="00941D2B" w:rsidP="006C500C">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を考える。</w:t>
            </w:r>
          </w:p>
          <w:p w14:paraId="076F1323" w14:textId="77777777" w:rsidR="005B1E6F" w:rsidRPr="006C500C" w:rsidRDefault="005B1E6F">
            <w:pPr>
              <w:spacing w:line="260" w:lineRule="exact"/>
              <w:rPr>
                <w:rFonts w:ascii="ＭＳ ゴシック" w:eastAsia="ＭＳ ゴシック" w:hAnsi="ＭＳ ゴシック"/>
              </w:rPr>
            </w:pPr>
          </w:p>
          <w:p w14:paraId="4F0536EE" w14:textId="77777777" w:rsidR="00642759" w:rsidRDefault="00642759">
            <w:pPr>
              <w:spacing w:line="260" w:lineRule="exact"/>
              <w:rPr>
                <w:rFonts w:ascii="ＭＳ ゴシック" w:eastAsia="ＭＳ ゴシック" w:hAnsi="ＭＳ ゴシック"/>
              </w:rPr>
            </w:pPr>
          </w:p>
          <w:p w14:paraId="094BA256" w14:textId="77777777" w:rsidR="00642759" w:rsidRDefault="00642759">
            <w:pPr>
              <w:spacing w:line="260" w:lineRule="exact"/>
              <w:rPr>
                <w:rFonts w:ascii="ＭＳ ゴシック" w:eastAsia="ＭＳ ゴシック" w:hAnsi="ＭＳ ゴシック"/>
              </w:rPr>
            </w:pPr>
          </w:p>
          <w:p w14:paraId="4B3DCA34" w14:textId="3B9593DF" w:rsidR="005B1E6F" w:rsidRPr="006C500C" w:rsidRDefault="00642759">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話し合いで結論が出ないときにはど</w:t>
            </w:r>
          </w:p>
          <w:p w14:paraId="1C831857" w14:textId="77777777" w:rsidR="005B1E6F" w:rsidRPr="006C500C" w:rsidRDefault="00941D2B" w:rsidP="006C500C">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うしたらよいのかを考える。</w:t>
            </w:r>
          </w:p>
        </w:tc>
        <w:tc>
          <w:tcPr>
            <w:tcW w:w="4961" w:type="dxa"/>
            <w:tcBorders>
              <w:top w:val="dashed" w:sz="4" w:space="0" w:color="auto"/>
            </w:tcBorders>
          </w:tcPr>
          <w:p w14:paraId="00F8D68E" w14:textId="77777777" w:rsidR="00642759" w:rsidRPr="006C500C" w:rsidRDefault="00642759" w:rsidP="006C500C">
            <w:pPr>
              <w:spacing w:line="260" w:lineRule="exact"/>
              <w:rPr>
                <w:rFonts w:ascii="ＭＳ ゴシック" w:eastAsia="ＭＳ ゴシック" w:hAnsi="ＭＳ ゴシック"/>
              </w:rPr>
            </w:pPr>
          </w:p>
          <w:p w14:paraId="16965827" w14:textId="77777777" w:rsidR="00642759" w:rsidRDefault="00642759" w:rsidP="006C500C">
            <w:pPr>
              <w:pStyle w:val="ac"/>
              <w:spacing w:line="260" w:lineRule="exact"/>
              <w:ind w:leftChars="0" w:left="360"/>
              <w:rPr>
                <w:rFonts w:ascii="ＭＳ ゴシック" w:eastAsia="ＭＳ ゴシック" w:hAnsi="ＭＳ ゴシック"/>
              </w:rPr>
            </w:pPr>
          </w:p>
          <w:p w14:paraId="1C8238AC" w14:textId="77777777" w:rsidR="00642759" w:rsidRDefault="00642759" w:rsidP="006C500C">
            <w:pPr>
              <w:pStyle w:val="ac"/>
              <w:spacing w:line="260" w:lineRule="exact"/>
              <w:ind w:leftChars="0" w:left="360"/>
              <w:rPr>
                <w:rFonts w:ascii="ＭＳ ゴシック" w:eastAsia="ＭＳ ゴシック" w:hAnsi="ＭＳ ゴシック"/>
              </w:rPr>
            </w:pPr>
          </w:p>
          <w:p w14:paraId="6C498736" w14:textId="74569F7C" w:rsidR="005B1E6F" w:rsidRPr="006C500C" w:rsidRDefault="007E0D77" w:rsidP="007E0D77">
            <w:pPr>
              <w:spacing w:line="260" w:lineRule="exact"/>
              <w:rPr>
                <w:rFonts w:ascii="ＭＳ ゴシック" w:eastAsia="ＭＳ ゴシック" w:hAnsi="ＭＳ ゴシック"/>
              </w:rPr>
            </w:pPr>
            <w:r>
              <w:rPr>
                <w:rFonts w:ascii="ＭＳ ゴシック" w:eastAsia="ＭＳ ゴシック" w:hAnsi="ＭＳ ゴシック" w:hint="eastAsia"/>
              </w:rPr>
              <w:t>・</w:t>
            </w:r>
            <w:r w:rsidR="00941D2B" w:rsidRPr="006C500C">
              <w:rPr>
                <w:rFonts w:ascii="ＭＳ ゴシック" w:eastAsia="ＭＳ ゴシック" w:hAnsi="ＭＳ ゴシック" w:hint="eastAsia"/>
              </w:rPr>
              <w:t>物事を決定するときには責任が伴うと</w:t>
            </w:r>
          </w:p>
          <w:p w14:paraId="192D14E8" w14:textId="4D0A3346" w:rsidR="005B1E6F" w:rsidRPr="006C500C" w:rsidRDefault="00941D2B" w:rsidP="006C500C">
            <w:pPr>
              <w:pStyle w:val="ac"/>
              <w:spacing w:line="260" w:lineRule="exact"/>
              <w:ind w:leftChars="0" w:left="241"/>
              <w:rPr>
                <w:rFonts w:ascii="ＭＳ ゴシック" w:eastAsia="ＭＳ ゴシック" w:hAnsi="ＭＳ ゴシック"/>
              </w:rPr>
            </w:pPr>
            <w:r w:rsidRPr="006C500C">
              <w:rPr>
                <w:rFonts w:ascii="ＭＳ ゴシック" w:eastAsia="ＭＳ ゴシック" w:hAnsi="ＭＳ ゴシック" w:hint="eastAsia"/>
              </w:rPr>
              <w:t>いう意識がないまま決定してしまったことに問題があるということに気づかせる。</w:t>
            </w:r>
          </w:p>
          <w:p w14:paraId="7187BE14" w14:textId="77777777" w:rsidR="005B1E6F" w:rsidRPr="006C500C" w:rsidRDefault="005B1E6F">
            <w:pPr>
              <w:spacing w:line="260" w:lineRule="exact"/>
              <w:rPr>
                <w:rFonts w:ascii="ＭＳ ゴシック" w:eastAsia="ＭＳ ゴシック" w:hAnsi="ＭＳ ゴシック"/>
              </w:rPr>
            </w:pPr>
          </w:p>
          <w:p w14:paraId="7F93EF23" w14:textId="11052D28" w:rsidR="005B1E6F" w:rsidRPr="006C500C" w:rsidRDefault="007E0D77" w:rsidP="007E0D77">
            <w:pPr>
              <w:spacing w:line="260" w:lineRule="exact"/>
              <w:rPr>
                <w:rFonts w:ascii="ＭＳ ゴシック" w:eastAsia="ＭＳ ゴシック" w:hAnsi="ＭＳ ゴシック"/>
              </w:rPr>
            </w:pPr>
            <w:r>
              <w:rPr>
                <w:rFonts w:ascii="ＭＳ ゴシック" w:eastAsia="ＭＳ ゴシック" w:hAnsi="ＭＳ ゴシック" w:hint="eastAsia"/>
              </w:rPr>
              <w:t>・</w:t>
            </w:r>
            <w:r w:rsidR="00941D2B" w:rsidRPr="006C500C">
              <w:rPr>
                <w:rFonts w:ascii="ＭＳ ゴシック" w:eastAsia="ＭＳ ゴシック" w:hAnsi="ＭＳ ゴシック" w:hint="eastAsia"/>
              </w:rPr>
              <w:t>物事を決めるときには、それぞれの立</w:t>
            </w:r>
          </w:p>
          <w:p w14:paraId="694A04E1" w14:textId="77777777" w:rsidR="005B1E6F" w:rsidRPr="006C500C" w:rsidRDefault="00941D2B">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場での意見をしっかり表明すること</w:t>
            </w:r>
          </w:p>
          <w:p w14:paraId="57AA0C9F" w14:textId="7B16EBAD" w:rsidR="005B1E6F" w:rsidRPr="006C500C" w:rsidRDefault="00941D2B">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と、他者の意見に耳を傾け、さまざま</w:t>
            </w:r>
          </w:p>
          <w:p w14:paraId="3BB813CD" w14:textId="62661A9F" w:rsidR="005B1E6F" w:rsidRPr="006C500C" w:rsidRDefault="00941D2B" w:rsidP="00F8459F">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な人の立場を理解することが必要であ</w:t>
            </w:r>
          </w:p>
          <w:p w14:paraId="65F07D36" w14:textId="1A45EBC7" w:rsidR="005B1E6F" w:rsidRPr="006C500C" w:rsidRDefault="00941D2B" w:rsidP="006C500C">
            <w:pPr>
              <w:spacing w:line="260" w:lineRule="exact"/>
              <w:ind w:firstLineChars="100" w:firstLine="241"/>
              <w:rPr>
                <w:rFonts w:ascii="ＭＳ ゴシック" w:eastAsia="ＭＳ ゴシック" w:hAnsi="ＭＳ ゴシック"/>
              </w:rPr>
            </w:pPr>
            <w:r w:rsidRPr="006C500C">
              <w:rPr>
                <w:rFonts w:ascii="ＭＳ ゴシック" w:eastAsia="ＭＳ ゴシック" w:hAnsi="ＭＳ ゴシック" w:hint="eastAsia"/>
              </w:rPr>
              <w:t>ることに気づかせる</w:t>
            </w:r>
          </w:p>
          <w:p w14:paraId="5600603A" w14:textId="77777777" w:rsidR="005B1E6F" w:rsidRPr="006C500C" w:rsidRDefault="005B1E6F">
            <w:pPr>
              <w:spacing w:line="260" w:lineRule="exact"/>
              <w:rPr>
                <w:rFonts w:ascii="ＭＳ ゴシック" w:eastAsia="ＭＳ ゴシック" w:hAnsi="ＭＳ ゴシック"/>
              </w:rPr>
            </w:pPr>
          </w:p>
          <w:p w14:paraId="67786237" w14:textId="118052DA"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より多くの人にとってよいことを結論とする方法として多数決があることに気づかせる。</w:t>
            </w:r>
          </w:p>
          <w:p w14:paraId="105CCD52" w14:textId="77777777" w:rsidR="005B1E6F" w:rsidRPr="006C500C" w:rsidRDefault="005B1E6F" w:rsidP="006C500C">
            <w:pPr>
              <w:spacing w:line="260" w:lineRule="exact"/>
              <w:ind w:firstLineChars="100" w:firstLine="241"/>
              <w:rPr>
                <w:rFonts w:ascii="ＭＳ ゴシック" w:eastAsia="ＭＳ ゴシック" w:hAnsi="ＭＳ ゴシック"/>
              </w:rPr>
            </w:pPr>
          </w:p>
        </w:tc>
      </w:tr>
      <w:tr w:rsidR="005B1E6F" w14:paraId="0F1B96F5" w14:textId="77777777" w:rsidTr="006C500C">
        <w:trPr>
          <w:trHeight w:val="884"/>
        </w:trPr>
        <w:tc>
          <w:tcPr>
            <w:tcW w:w="467" w:type="dxa"/>
          </w:tcPr>
          <w:p w14:paraId="7A8402A0" w14:textId="77777777" w:rsidR="005B1E6F" w:rsidRPr="006C500C" w:rsidRDefault="00941D2B" w:rsidP="004D6C8F">
            <w:pPr>
              <w:jc w:val="center"/>
              <w:rPr>
                <w:rFonts w:ascii="ＭＳ ゴシック" w:eastAsia="ＭＳ ゴシック" w:hAnsi="ＭＳ ゴシック"/>
                <w:w w:val="90"/>
                <w:sz w:val="21"/>
                <w:szCs w:val="21"/>
              </w:rPr>
            </w:pPr>
            <w:r w:rsidRPr="006C500C">
              <w:rPr>
                <w:rFonts w:ascii="ＭＳ ゴシック" w:eastAsia="ＭＳ ゴシック" w:hAnsi="ＭＳ ゴシック" w:hint="eastAsia"/>
                <w:w w:val="90"/>
                <w:sz w:val="21"/>
                <w:szCs w:val="21"/>
              </w:rPr>
              <w:t>まとめ</w:t>
            </w:r>
          </w:p>
        </w:tc>
        <w:tc>
          <w:tcPr>
            <w:tcW w:w="4773" w:type="dxa"/>
          </w:tcPr>
          <w:p w14:paraId="3565BF1E" w14:textId="4E3C2EF3"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クラスよりも大きな集団、学年、学校、国で物事を決めるときには、どうしているのかを調べる。</w:t>
            </w:r>
          </w:p>
        </w:tc>
        <w:tc>
          <w:tcPr>
            <w:tcW w:w="4961" w:type="dxa"/>
          </w:tcPr>
          <w:p w14:paraId="1B61B9A4" w14:textId="2309B4B2" w:rsidR="005B1E6F" w:rsidRPr="006C500C" w:rsidRDefault="00642759" w:rsidP="006C500C">
            <w:pPr>
              <w:spacing w:line="260" w:lineRule="exact"/>
              <w:ind w:left="241" w:hangingChars="100" w:hanging="241"/>
              <w:rPr>
                <w:rFonts w:ascii="ＭＳ ゴシック" w:eastAsia="ＭＳ ゴシック" w:hAnsi="ＭＳ ゴシック"/>
              </w:rPr>
            </w:pPr>
            <w:r>
              <w:rPr>
                <w:rFonts w:ascii="ＭＳ ゴシック" w:eastAsia="ＭＳ ゴシック" w:hAnsi="ＭＳ ゴシック" w:hint="eastAsia"/>
              </w:rPr>
              <w:t>・</w:t>
            </w:r>
            <w:r w:rsidRPr="006C500C">
              <w:rPr>
                <w:rFonts w:ascii="ＭＳ ゴシック" w:eastAsia="ＭＳ ゴシック" w:hAnsi="ＭＳ ゴシック" w:hint="eastAsia"/>
              </w:rPr>
              <w:t>ワークシートを使って学習する。その際、学級会活動や生徒会活動が、国や世界の政治を考えることとつながることを意識させる。</w:t>
            </w:r>
          </w:p>
        </w:tc>
      </w:tr>
    </w:tbl>
    <w:p w14:paraId="307AE855" w14:textId="77777777" w:rsidR="005B1E6F" w:rsidRDefault="005B1E6F">
      <w:pPr>
        <w:rPr>
          <w:rFonts w:ascii="ＭＳ ゴシック" w:eastAsia="ＭＳ ゴシック" w:hAnsi="ＭＳ ゴシック"/>
          <w:sz w:val="21"/>
          <w:szCs w:val="21"/>
          <w:bdr w:val="single" w:sz="4" w:space="0" w:color="auto"/>
        </w:rPr>
      </w:pPr>
    </w:p>
    <w:p w14:paraId="762FC89C" w14:textId="77777777" w:rsidR="005B1E6F" w:rsidRDefault="005B1E6F">
      <w:pPr>
        <w:rPr>
          <w:rFonts w:ascii="ＭＳ ゴシック" w:eastAsia="ＭＳ ゴシック" w:hAnsi="ＭＳ ゴシック"/>
          <w:sz w:val="21"/>
          <w:szCs w:val="21"/>
          <w:bdr w:val="single" w:sz="4" w:space="0" w:color="auto"/>
        </w:rPr>
      </w:pPr>
    </w:p>
    <w:p w14:paraId="223010AB" w14:textId="77777777" w:rsidR="005B1E6F" w:rsidRDefault="005B1E6F">
      <w:pPr>
        <w:rPr>
          <w:rFonts w:ascii="ＭＳ ゴシック" w:eastAsia="ＭＳ ゴシック" w:hAnsi="ＭＳ ゴシック"/>
          <w:sz w:val="21"/>
          <w:szCs w:val="21"/>
          <w:bdr w:val="single" w:sz="4" w:space="0" w:color="auto"/>
        </w:rPr>
      </w:pPr>
    </w:p>
    <w:p w14:paraId="28FC3DAC" w14:textId="77777777" w:rsidR="005B1E6F" w:rsidRDefault="005B1E6F">
      <w:pPr>
        <w:rPr>
          <w:rFonts w:ascii="ＭＳ ゴシック" w:eastAsia="ＭＳ ゴシック" w:hAnsi="ＭＳ ゴシック"/>
          <w:sz w:val="21"/>
          <w:szCs w:val="21"/>
          <w:bdr w:val="single" w:sz="4" w:space="0" w:color="auto"/>
        </w:rPr>
      </w:pPr>
    </w:p>
    <w:p w14:paraId="6FD6C93F" w14:textId="77777777" w:rsidR="005B1E6F" w:rsidRDefault="005B1E6F">
      <w:pPr>
        <w:rPr>
          <w:rFonts w:ascii="ＭＳ ゴシック" w:eastAsia="ＭＳ ゴシック" w:hAnsi="ＭＳ ゴシック"/>
          <w:sz w:val="21"/>
          <w:szCs w:val="21"/>
          <w:bdr w:val="single" w:sz="4" w:space="0" w:color="auto"/>
        </w:rPr>
      </w:pPr>
    </w:p>
    <w:p w14:paraId="1DF366F5" w14:textId="77777777" w:rsidR="005B1E6F" w:rsidRDefault="005B1E6F">
      <w:pPr>
        <w:rPr>
          <w:rFonts w:ascii="ＭＳ ゴシック" w:eastAsia="ＭＳ ゴシック" w:hAnsi="ＭＳ ゴシック"/>
          <w:sz w:val="21"/>
          <w:szCs w:val="21"/>
          <w:bdr w:val="single" w:sz="4" w:space="0" w:color="auto"/>
        </w:rPr>
      </w:pPr>
    </w:p>
    <w:p w14:paraId="1DC17C3A" w14:textId="77777777" w:rsidR="005B1E6F" w:rsidRDefault="005B1E6F">
      <w:pPr>
        <w:rPr>
          <w:rFonts w:ascii="ＭＳ ゴシック" w:eastAsia="ＭＳ ゴシック" w:hAnsi="ＭＳ ゴシック"/>
          <w:sz w:val="21"/>
          <w:szCs w:val="21"/>
          <w:bdr w:val="single" w:sz="4" w:space="0" w:color="auto"/>
        </w:rPr>
      </w:pPr>
    </w:p>
    <w:p w14:paraId="22C791E4" w14:textId="77777777" w:rsidR="005B1E6F" w:rsidRDefault="005B1E6F">
      <w:pPr>
        <w:rPr>
          <w:rFonts w:ascii="ＭＳ ゴシック" w:eastAsia="ＭＳ ゴシック" w:hAnsi="ＭＳ ゴシック"/>
          <w:sz w:val="21"/>
          <w:szCs w:val="21"/>
          <w:bdr w:val="single" w:sz="4" w:space="0" w:color="auto"/>
        </w:rPr>
      </w:pPr>
    </w:p>
    <w:p w14:paraId="5D34A2FB" w14:textId="77777777" w:rsidR="005B1E6F" w:rsidRDefault="005B1E6F">
      <w:pPr>
        <w:rPr>
          <w:rFonts w:ascii="ＭＳ ゴシック" w:eastAsia="ＭＳ ゴシック" w:hAnsi="ＭＳ ゴシック"/>
          <w:sz w:val="21"/>
          <w:szCs w:val="21"/>
          <w:bdr w:val="single" w:sz="4" w:space="0" w:color="auto"/>
        </w:rPr>
      </w:pPr>
    </w:p>
    <w:p w14:paraId="475D5824" w14:textId="77777777" w:rsidR="005B1E6F" w:rsidRDefault="005B1E6F">
      <w:pPr>
        <w:rPr>
          <w:rFonts w:ascii="ＭＳ ゴシック" w:eastAsia="ＭＳ ゴシック" w:hAnsi="ＭＳ ゴシック"/>
          <w:sz w:val="21"/>
          <w:szCs w:val="21"/>
          <w:bdr w:val="single" w:sz="4" w:space="0" w:color="auto"/>
        </w:rPr>
      </w:pPr>
    </w:p>
    <w:p w14:paraId="630B3890" w14:textId="77777777" w:rsidR="005B1E6F" w:rsidRDefault="005B1E6F">
      <w:pPr>
        <w:rPr>
          <w:rFonts w:ascii="ＭＳ ゴシック" w:eastAsia="ＭＳ ゴシック" w:hAnsi="ＭＳ ゴシック"/>
          <w:sz w:val="21"/>
          <w:szCs w:val="21"/>
          <w:bdr w:val="single" w:sz="4" w:space="0" w:color="auto"/>
        </w:rPr>
      </w:pPr>
    </w:p>
    <w:p w14:paraId="4085E433" w14:textId="77777777" w:rsidR="005B1E6F" w:rsidRDefault="005B1E6F">
      <w:pPr>
        <w:rPr>
          <w:rFonts w:ascii="ＭＳ ゴシック" w:eastAsia="ＭＳ ゴシック" w:hAnsi="ＭＳ ゴシック"/>
          <w:sz w:val="21"/>
          <w:szCs w:val="21"/>
          <w:bdr w:val="single" w:sz="4" w:space="0" w:color="auto"/>
        </w:rPr>
      </w:pPr>
    </w:p>
    <w:p w14:paraId="029BE040" w14:textId="1167EAA6" w:rsidR="005B1E6F" w:rsidRDefault="00941D2B">
      <w:pPr>
        <w:rPr>
          <w:rFonts w:ascii="ＭＳ ゴシック" w:eastAsia="ＭＳ ゴシック" w:hAnsi="ＭＳ ゴシック"/>
          <w:sz w:val="24"/>
          <w:szCs w:val="24"/>
        </w:rPr>
      </w:pPr>
      <w:r w:rsidRPr="006C500C">
        <w:rPr>
          <w:rFonts w:ascii="ＭＳ ゴシック" w:eastAsia="ＭＳ ゴシック" w:hAnsi="ＭＳ ゴシック" w:hint="eastAsia"/>
          <w:b/>
          <w:bCs/>
          <w:sz w:val="24"/>
          <w:szCs w:val="24"/>
        </w:rPr>
        <w:lastRenderedPageBreak/>
        <w:t>４</w:t>
      </w:r>
      <w:r>
        <w:rPr>
          <w:rFonts w:ascii="ＭＳ ゴシック" w:eastAsia="ＭＳ ゴシック" w:hAnsi="ＭＳ ゴシック" w:hint="eastAsia"/>
          <w:b/>
          <w:bCs/>
          <w:sz w:val="24"/>
          <w:szCs w:val="24"/>
        </w:rPr>
        <w:t xml:space="preserve">　</w:t>
      </w:r>
      <w:r w:rsidRPr="006C500C">
        <w:rPr>
          <w:rFonts w:ascii="ＭＳ ゴシック" w:eastAsia="ＭＳ ゴシック" w:hAnsi="ＭＳ ゴシック" w:hint="eastAsia"/>
          <w:b/>
          <w:bCs/>
          <w:sz w:val="24"/>
          <w:szCs w:val="24"/>
        </w:rPr>
        <w:t>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5B1E6F" w14:paraId="4808FC30" w14:textId="77777777">
        <w:trPr>
          <w:trHeight w:val="165"/>
        </w:trPr>
        <w:tc>
          <w:tcPr>
            <w:tcW w:w="10064" w:type="dxa"/>
          </w:tcPr>
          <w:p w14:paraId="312DE077" w14:textId="77777777" w:rsidR="005B1E6F" w:rsidRPr="006C500C" w:rsidRDefault="00941D2B" w:rsidP="006C500C">
            <w:pPr>
              <w:keepNext/>
              <w:jc w:val="center"/>
              <w:outlineLvl w:val="0"/>
              <w:rPr>
                <w:rFonts w:ascii="Arial" w:eastAsia="ＭＳ ゴシック" w:hAnsi="Arial"/>
                <w:b/>
                <w:sz w:val="24"/>
                <w:szCs w:val="24"/>
              </w:rPr>
            </w:pPr>
            <w:bookmarkStart w:id="1" w:name="_Hlk115106955"/>
            <w:r w:rsidRPr="006C500C">
              <w:rPr>
                <w:rFonts w:ascii="Arial" w:eastAsia="ＭＳ ゴシック" w:hAnsi="Arial" w:hint="eastAsia"/>
                <w:b/>
                <w:sz w:val="24"/>
                <w:szCs w:val="24"/>
              </w:rPr>
              <w:t>観点別評価</w:t>
            </w:r>
          </w:p>
        </w:tc>
      </w:tr>
      <w:tr w:rsidR="005B1E6F" w14:paraId="56D7A3DA" w14:textId="77777777">
        <w:trPr>
          <w:trHeight w:val="734"/>
        </w:trPr>
        <w:tc>
          <w:tcPr>
            <w:tcW w:w="10064" w:type="dxa"/>
            <w:tcBorders>
              <w:bottom w:val="dotted" w:sz="4" w:space="0" w:color="auto"/>
            </w:tcBorders>
          </w:tcPr>
          <w:p w14:paraId="1BBF97CE" w14:textId="77777777" w:rsidR="005B1E6F" w:rsidRDefault="00941D2B">
            <w:pPr>
              <w:keepNext/>
              <w:outlineLvl w:val="0"/>
              <w:rPr>
                <w:rFonts w:ascii="Arial" w:eastAsia="ＭＳ ゴシック" w:hAnsi="Arial"/>
                <w:b/>
                <w:sz w:val="24"/>
                <w:szCs w:val="24"/>
              </w:rPr>
            </w:pPr>
            <w:r>
              <w:rPr>
                <w:rFonts w:ascii="Arial" w:eastAsia="ＭＳ ゴシック" w:hAnsi="Arial" w:hint="eastAsia"/>
                <w:b/>
                <w:sz w:val="24"/>
                <w:szCs w:val="24"/>
              </w:rPr>
              <w:t>○知識・技能</w:t>
            </w:r>
          </w:p>
          <w:p w14:paraId="202F6F90" w14:textId="77777777" w:rsidR="005B1E6F" w:rsidRDefault="00941D2B" w:rsidP="006C500C">
            <w:pPr>
              <w:ind w:left="562" w:hangingChars="200" w:hanging="562"/>
              <w:rPr>
                <w:rFonts w:ascii="ＭＳ ゴシック" w:eastAsia="ＭＳ ゴシック" w:hAnsi="ＭＳ ゴシック"/>
                <w:sz w:val="21"/>
                <w:szCs w:val="21"/>
              </w:rPr>
            </w:pPr>
            <w:r>
              <w:rPr>
                <w:rFonts w:ascii="ＭＳ ゴシック" w:eastAsia="ＭＳ ゴシック" w:hAnsi="ＭＳ ゴシック" w:hint="eastAsia"/>
                <w:sz w:val="24"/>
                <w:szCs w:val="21"/>
              </w:rPr>
              <w:t xml:space="preserve">　</w:t>
            </w:r>
            <w:r>
              <w:rPr>
                <w:rFonts w:ascii="ＭＳ ゴシック" w:eastAsia="ＭＳ ゴシック" w:hAnsi="ＭＳ ゴシック" w:hint="eastAsia"/>
                <w:sz w:val="21"/>
                <w:szCs w:val="21"/>
              </w:rPr>
              <w:t>・日常生活の中で物事を決めるときにどのような決め方をしたらよいかを考えることができ、意見を述べたりワークシートに記入したりすることができたか。</w:t>
            </w:r>
          </w:p>
        </w:tc>
      </w:tr>
      <w:tr w:rsidR="005B1E6F" w14:paraId="14E0FA15" w14:textId="77777777">
        <w:trPr>
          <w:trHeight w:val="706"/>
        </w:trPr>
        <w:tc>
          <w:tcPr>
            <w:tcW w:w="10064" w:type="dxa"/>
            <w:tcBorders>
              <w:top w:val="dotted" w:sz="4" w:space="0" w:color="auto"/>
              <w:bottom w:val="dotted" w:sz="4" w:space="0" w:color="auto"/>
            </w:tcBorders>
          </w:tcPr>
          <w:p w14:paraId="29B5D968" w14:textId="77777777" w:rsidR="005B1E6F" w:rsidRDefault="00941D2B">
            <w:pPr>
              <w:keepNext/>
              <w:outlineLvl w:val="0"/>
              <w:rPr>
                <w:rFonts w:ascii="Arial" w:eastAsia="ＭＳ ゴシック" w:hAnsi="Arial"/>
                <w:b/>
                <w:sz w:val="24"/>
                <w:szCs w:val="24"/>
              </w:rPr>
            </w:pPr>
            <w:r>
              <w:rPr>
                <w:rFonts w:ascii="Arial" w:eastAsia="ＭＳ ゴシック" w:hAnsi="Arial" w:hint="eastAsia"/>
                <w:b/>
                <w:sz w:val="24"/>
                <w:szCs w:val="24"/>
              </w:rPr>
              <w:t>○思考・判断・表現</w:t>
            </w:r>
          </w:p>
          <w:p w14:paraId="4062443F" w14:textId="77777777" w:rsidR="005B1E6F" w:rsidRDefault="00941D2B">
            <w:pPr>
              <w:ind w:firstLineChars="100" w:firstLine="251"/>
              <w:rPr>
                <w:rFonts w:ascii="ＭＳ ゴシック" w:eastAsia="ＭＳ ゴシック" w:hAnsi="ＭＳ ゴシック"/>
                <w:sz w:val="21"/>
                <w:szCs w:val="21"/>
              </w:rPr>
            </w:pPr>
            <w:r>
              <w:rPr>
                <w:rFonts w:ascii="ＭＳ ゴシック" w:eastAsia="ＭＳ ゴシック" w:hAnsi="ＭＳ ゴシック" w:hint="eastAsia"/>
                <w:sz w:val="21"/>
                <w:szCs w:val="21"/>
              </w:rPr>
              <w:t>・事例を読み取ることを通じて、「民主政治」の在り方について正しく理解できたか。</w:t>
            </w:r>
          </w:p>
        </w:tc>
      </w:tr>
      <w:tr w:rsidR="005B1E6F" w14:paraId="3BCCF1AC" w14:textId="77777777">
        <w:trPr>
          <w:trHeight w:val="1106"/>
        </w:trPr>
        <w:tc>
          <w:tcPr>
            <w:tcW w:w="10064" w:type="dxa"/>
            <w:tcBorders>
              <w:top w:val="dotted" w:sz="4" w:space="0" w:color="auto"/>
            </w:tcBorders>
          </w:tcPr>
          <w:p w14:paraId="15E6BF43" w14:textId="77777777" w:rsidR="005B1E6F" w:rsidRDefault="00941D2B">
            <w:pPr>
              <w:keepNext/>
              <w:outlineLvl w:val="0"/>
              <w:rPr>
                <w:rFonts w:ascii="Arial" w:eastAsia="ＭＳ ゴシック" w:hAnsi="Arial"/>
                <w:b/>
                <w:sz w:val="24"/>
                <w:szCs w:val="24"/>
              </w:rPr>
            </w:pPr>
            <w:r>
              <w:rPr>
                <w:rFonts w:ascii="Arial" w:eastAsia="ＭＳ ゴシック" w:hAnsi="Arial" w:hint="eastAsia"/>
                <w:b/>
                <w:sz w:val="24"/>
                <w:szCs w:val="24"/>
              </w:rPr>
              <w:t>○主体的に学習に取り組む態度</w:t>
            </w:r>
          </w:p>
          <w:p w14:paraId="504439B1" w14:textId="77777777" w:rsidR="005B1E6F" w:rsidRDefault="00941D2B">
            <w:pPr>
              <w:ind w:firstLineChars="100" w:firstLine="251"/>
              <w:rPr>
                <w:rFonts w:ascii="ＭＳ ゴシック" w:eastAsia="ＭＳ ゴシック" w:hAnsi="ＭＳ ゴシック"/>
                <w:sz w:val="21"/>
                <w:szCs w:val="21"/>
              </w:rPr>
            </w:pPr>
            <w:r>
              <w:rPr>
                <w:rFonts w:ascii="ＭＳ ゴシック" w:eastAsia="ＭＳ ゴシック" w:hAnsi="ＭＳ ゴシック" w:hint="eastAsia"/>
                <w:sz w:val="21"/>
                <w:szCs w:val="21"/>
              </w:rPr>
              <w:t>・自分の</w:t>
            </w:r>
            <w:r>
              <w:rPr>
                <w:rFonts w:ascii="ＭＳ ゴシック" w:eastAsia="ＭＳ ゴシック" w:hAnsi="ＭＳ ゴシック"/>
                <w:sz w:val="21"/>
                <w:szCs w:val="21"/>
              </w:rPr>
              <w:t>クラスに置き換えて、日常の学級会や生徒会活動、委員会活動</w:t>
            </w:r>
            <w:r>
              <w:rPr>
                <w:rFonts w:ascii="ＭＳ ゴシック" w:eastAsia="ＭＳ ゴシック" w:hAnsi="ＭＳ ゴシック" w:hint="eastAsia"/>
                <w:sz w:val="21"/>
                <w:szCs w:val="21"/>
              </w:rPr>
              <w:t>を</w:t>
            </w:r>
            <w:r>
              <w:rPr>
                <w:rFonts w:ascii="ＭＳ ゴシック" w:eastAsia="ＭＳ ゴシック" w:hAnsi="ＭＳ ゴシック"/>
                <w:sz w:val="21"/>
                <w:szCs w:val="21"/>
              </w:rPr>
              <w:t>改善しよう</w:t>
            </w:r>
          </w:p>
          <w:p w14:paraId="646618A9" w14:textId="77777777" w:rsidR="005B1E6F" w:rsidRPr="006C500C" w:rsidRDefault="00941D2B" w:rsidP="006C500C">
            <w:pPr>
              <w:ind w:firstLineChars="200" w:firstLine="502"/>
              <w:rPr>
                <w:rFonts w:ascii="ＭＳ ゴシック" w:eastAsia="ＭＳ ゴシック" w:hAnsi="ＭＳ ゴシック"/>
                <w:sz w:val="21"/>
                <w:szCs w:val="21"/>
                <w:bdr w:val="single" w:sz="4" w:space="0" w:color="auto"/>
              </w:rPr>
            </w:pPr>
            <w:r>
              <w:rPr>
                <w:rFonts w:ascii="ＭＳ ゴシック" w:eastAsia="ＭＳ ゴシック" w:hAnsi="ＭＳ ゴシック"/>
                <w:sz w:val="21"/>
                <w:szCs w:val="21"/>
              </w:rPr>
              <w:t>とする態度</w:t>
            </w:r>
            <w:r>
              <w:rPr>
                <w:rFonts w:ascii="ＭＳ ゴシック" w:eastAsia="ＭＳ ゴシック" w:hAnsi="ＭＳ ゴシック" w:hint="eastAsia"/>
                <w:sz w:val="21"/>
                <w:szCs w:val="21"/>
              </w:rPr>
              <w:t>で</w:t>
            </w:r>
            <w:r>
              <w:rPr>
                <w:rFonts w:ascii="ＭＳ ゴシック" w:eastAsia="ＭＳ ゴシック" w:hAnsi="ＭＳ ゴシック"/>
                <w:sz w:val="21"/>
                <w:szCs w:val="21"/>
              </w:rPr>
              <w:t>学習に取り組</w:t>
            </w:r>
            <w:r>
              <w:rPr>
                <w:rFonts w:ascii="ＭＳ ゴシック" w:eastAsia="ＭＳ ゴシック" w:hAnsi="ＭＳ ゴシック" w:hint="eastAsia"/>
                <w:sz w:val="21"/>
                <w:szCs w:val="21"/>
              </w:rPr>
              <w:t>もうとしている</w:t>
            </w:r>
            <w:r>
              <w:rPr>
                <w:rFonts w:ascii="ＭＳ ゴシック" w:eastAsia="ＭＳ ゴシック" w:hAnsi="ＭＳ ゴシック"/>
                <w:sz w:val="21"/>
                <w:szCs w:val="21"/>
              </w:rPr>
              <w:t>。</w:t>
            </w:r>
          </w:p>
        </w:tc>
      </w:tr>
    </w:tbl>
    <w:p w14:paraId="40602B00" w14:textId="77777777" w:rsidR="005B1E6F" w:rsidRDefault="005B1E6F">
      <w:pPr>
        <w:ind w:leftChars="86" w:left="207"/>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5B1E6F" w14:paraId="7834976E" w14:textId="77777777">
        <w:trPr>
          <w:trHeight w:val="300"/>
        </w:trPr>
        <w:tc>
          <w:tcPr>
            <w:tcW w:w="10064" w:type="dxa"/>
            <w:vAlign w:val="center"/>
          </w:tcPr>
          <w:p w14:paraId="445E7ED5" w14:textId="77777777" w:rsidR="005B1E6F" w:rsidRDefault="00941D2B">
            <w:pPr>
              <w:keepNext/>
              <w:jc w:val="center"/>
              <w:outlineLvl w:val="0"/>
              <w:rPr>
                <w:rFonts w:ascii="Arial" w:eastAsia="ＭＳ ゴシック" w:hAnsi="Arial"/>
                <w:b/>
                <w:sz w:val="24"/>
                <w:szCs w:val="24"/>
              </w:rPr>
            </w:pPr>
            <w:r>
              <w:rPr>
                <w:rFonts w:ascii="Arial" w:eastAsia="ＭＳ ゴシック" w:hAnsi="Arial" w:hint="eastAsia"/>
                <w:b/>
                <w:sz w:val="24"/>
                <w:szCs w:val="24"/>
              </w:rPr>
              <w:t>主体的に学習に取り組む態度をみとる具体的な生徒の姿の例</w:t>
            </w:r>
          </w:p>
        </w:tc>
      </w:tr>
      <w:tr w:rsidR="005B1E6F" w14:paraId="34B9A49E" w14:textId="77777777">
        <w:trPr>
          <w:trHeight w:val="1011"/>
        </w:trPr>
        <w:tc>
          <w:tcPr>
            <w:tcW w:w="10064" w:type="dxa"/>
            <w:tcBorders>
              <w:bottom w:val="dotted" w:sz="4" w:space="0" w:color="auto"/>
            </w:tcBorders>
          </w:tcPr>
          <w:p w14:paraId="14A23FF0" w14:textId="77777777" w:rsidR="005B1E6F" w:rsidRDefault="00941D2B">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B</w:t>
            </w:r>
            <w:r>
              <w:rPr>
                <w:rFonts w:ascii="Arial" w:eastAsia="ＭＳ ゴシック" w:hAnsi="Arial" w:hint="eastAsia"/>
                <w:b/>
                <w:sz w:val="24"/>
                <w:szCs w:val="24"/>
              </w:rPr>
              <w:t>規準の例</w:t>
            </w:r>
          </w:p>
          <w:p w14:paraId="2F7BA019" w14:textId="77777777" w:rsidR="005B1E6F" w:rsidRDefault="00941D2B" w:rsidP="006C500C">
            <w:pPr>
              <w:keepNext/>
              <w:ind w:leftChars="100" w:left="493" w:hangingChars="100" w:hanging="252"/>
              <w:jc w:val="left"/>
              <w:outlineLvl w:val="0"/>
              <w:rPr>
                <w:rFonts w:ascii="Arial" w:eastAsia="ＭＳ ゴシック" w:hAnsi="Arial"/>
                <w:sz w:val="21"/>
                <w:szCs w:val="21"/>
              </w:rPr>
            </w:pPr>
            <w:r>
              <w:rPr>
                <w:rFonts w:ascii="Arial" w:eastAsia="ＭＳ ゴシック" w:hAnsi="Arial" w:hint="eastAsia"/>
                <w:b/>
                <w:sz w:val="21"/>
                <w:szCs w:val="21"/>
              </w:rPr>
              <w:t>・</w:t>
            </w:r>
            <w:r>
              <w:rPr>
                <w:rFonts w:ascii="Arial" w:eastAsia="ＭＳ ゴシック" w:hAnsi="Arial" w:hint="eastAsia"/>
                <w:sz w:val="21"/>
                <w:szCs w:val="21"/>
              </w:rPr>
              <w:t>ワークシート２―（４）で、事例とつなげて、自分のクラスや学校の課題を取り上げることができている。</w:t>
            </w:r>
          </w:p>
        </w:tc>
      </w:tr>
      <w:tr w:rsidR="005B1E6F" w14:paraId="0940A3D9" w14:textId="77777777">
        <w:trPr>
          <w:trHeight w:val="1022"/>
        </w:trPr>
        <w:tc>
          <w:tcPr>
            <w:tcW w:w="10064" w:type="dxa"/>
            <w:tcBorders>
              <w:top w:val="dotted" w:sz="4" w:space="0" w:color="auto"/>
            </w:tcBorders>
          </w:tcPr>
          <w:p w14:paraId="50ED0A74" w14:textId="77777777" w:rsidR="005B1E6F" w:rsidRDefault="00941D2B">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A</w:t>
            </w:r>
            <w:r>
              <w:rPr>
                <w:rFonts w:ascii="Arial" w:eastAsia="ＭＳ ゴシック" w:hAnsi="Arial" w:hint="eastAsia"/>
                <w:b/>
                <w:sz w:val="24"/>
                <w:szCs w:val="24"/>
              </w:rPr>
              <w:t>規準の例</w:t>
            </w:r>
          </w:p>
          <w:p w14:paraId="30B6E1CD" w14:textId="77777777" w:rsidR="005B1E6F" w:rsidRDefault="00941D2B" w:rsidP="006C500C">
            <w:pPr>
              <w:keepNext/>
              <w:ind w:leftChars="200" w:left="984" w:hangingChars="200" w:hanging="502"/>
              <w:jc w:val="left"/>
              <w:outlineLvl w:val="0"/>
              <w:rPr>
                <w:rFonts w:ascii="Arial" w:eastAsia="ＭＳ ゴシック" w:hAnsi="Arial"/>
                <w:sz w:val="21"/>
                <w:szCs w:val="21"/>
              </w:rPr>
            </w:pPr>
            <w:r>
              <w:rPr>
                <w:rFonts w:ascii="Arial" w:eastAsia="ＭＳ ゴシック" w:hAnsi="Arial" w:hint="eastAsia"/>
                <w:sz w:val="21"/>
                <w:szCs w:val="21"/>
              </w:rPr>
              <w:t xml:space="preserve">①　</w:t>
            </w:r>
            <w:r w:rsidRPr="006C500C">
              <w:rPr>
                <w:rFonts w:ascii="Arial" w:eastAsia="ＭＳ ゴシック" w:hAnsi="Arial" w:hint="eastAsia"/>
                <w:sz w:val="21"/>
                <w:szCs w:val="21"/>
              </w:rPr>
              <w:t>ワークシート２―（４）で、自分のクラスや学校の課題を改善しようとす「参画」の姿勢を見せて取り組むことができている。</w:t>
            </w:r>
          </w:p>
          <w:p w14:paraId="73015142" w14:textId="77777777" w:rsidR="005B1E6F" w:rsidRDefault="00941D2B">
            <w:pPr>
              <w:pStyle w:val="ac"/>
              <w:keepNext/>
              <w:numPr>
                <w:ilvl w:val="0"/>
                <w:numId w:val="6"/>
              </w:numPr>
              <w:ind w:leftChars="0"/>
              <w:jc w:val="left"/>
              <w:outlineLvl w:val="0"/>
              <w:rPr>
                <w:rFonts w:ascii="Arial" w:eastAsia="ＭＳ ゴシック" w:hAnsi="Arial"/>
                <w:sz w:val="21"/>
                <w:szCs w:val="21"/>
              </w:rPr>
            </w:pPr>
            <w:r>
              <w:rPr>
                <w:rFonts w:ascii="Arial" w:eastAsia="ＭＳ ゴシック" w:hAnsi="Arial" w:hint="eastAsia"/>
                <w:sz w:val="21"/>
                <w:szCs w:val="21"/>
              </w:rPr>
              <w:t xml:space="preserve"> </w:t>
            </w:r>
            <w:r w:rsidRPr="006C500C">
              <w:rPr>
                <w:rFonts w:ascii="Arial" w:eastAsia="ＭＳ ゴシック" w:hAnsi="Arial" w:hint="eastAsia"/>
                <w:sz w:val="21"/>
                <w:szCs w:val="21"/>
              </w:rPr>
              <w:t>例えば、学習の振り返りの中で、国の政治や自治体の政治、あるいは国際問題</w:t>
            </w:r>
          </w:p>
          <w:p w14:paraId="14973E60" w14:textId="77777777" w:rsidR="005B1E6F" w:rsidRPr="006C500C" w:rsidRDefault="00941D2B" w:rsidP="006C500C">
            <w:pPr>
              <w:pStyle w:val="ac"/>
              <w:keepNext/>
              <w:ind w:leftChars="0" w:left="862" w:firstLineChars="50" w:firstLine="125"/>
              <w:jc w:val="left"/>
              <w:outlineLvl w:val="0"/>
              <w:rPr>
                <w:rFonts w:ascii="Arial" w:eastAsia="ＭＳ ゴシック" w:hAnsi="Arial"/>
                <w:sz w:val="21"/>
                <w:szCs w:val="21"/>
              </w:rPr>
            </w:pPr>
            <w:r w:rsidRPr="006C500C">
              <w:rPr>
                <w:rFonts w:ascii="Arial" w:eastAsia="ＭＳ ゴシック" w:hAnsi="Arial" w:hint="eastAsia"/>
                <w:sz w:val="21"/>
                <w:szCs w:val="21"/>
              </w:rPr>
              <w:t>について、思考を広げて、自分たちの問題として考えることができている。</w:t>
            </w:r>
          </w:p>
        </w:tc>
      </w:tr>
    </w:tbl>
    <w:bookmarkEnd w:id="1"/>
    <w:p w14:paraId="0FDA6D70" w14:textId="77777777" w:rsidR="005B1E6F" w:rsidRDefault="00941D2B">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p>
    <w:p w14:paraId="49A51E9B" w14:textId="77777777" w:rsidR="005B1E6F" w:rsidRDefault="00941D2B">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p>
    <w:p w14:paraId="5E93EDA2" w14:textId="77777777" w:rsidR="005B1E6F" w:rsidRDefault="005B1E6F">
      <w:pPr>
        <w:rPr>
          <w:rFonts w:ascii="ＭＳ ゴシック" w:eastAsia="ＭＳ ゴシック" w:hAnsi="ＭＳ ゴシック"/>
          <w:sz w:val="21"/>
          <w:szCs w:val="21"/>
          <w:bdr w:val="single" w:sz="4" w:space="0" w:color="auto"/>
        </w:rPr>
      </w:pPr>
    </w:p>
    <w:p w14:paraId="6C104B12" w14:textId="77777777" w:rsidR="005B1E6F" w:rsidRDefault="005B1E6F">
      <w:pPr>
        <w:rPr>
          <w:rFonts w:ascii="ＭＳ ゴシック" w:eastAsia="ＭＳ ゴシック" w:hAnsi="ＭＳ ゴシック"/>
          <w:sz w:val="21"/>
          <w:szCs w:val="21"/>
          <w:bdr w:val="single" w:sz="4" w:space="0" w:color="auto"/>
        </w:rPr>
      </w:pPr>
    </w:p>
    <w:p w14:paraId="481CEEF8" w14:textId="77777777" w:rsidR="005B1E6F" w:rsidRDefault="005B1E6F">
      <w:pPr>
        <w:rPr>
          <w:rFonts w:ascii="ＭＳ ゴシック" w:eastAsia="ＭＳ ゴシック" w:hAnsi="ＭＳ ゴシック"/>
          <w:sz w:val="21"/>
          <w:szCs w:val="21"/>
          <w:bdr w:val="single" w:sz="4" w:space="0" w:color="auto"/>
        </w:rPr>
      </w:pPr>
    </w:p>
    <w:p w14:paraId="19087CA2" w14:textId="77777777" w:rsidR="005B1E6F" w:rsidRDefault="005B1E6F">
      <w:pPr>
        <w:rPr>
          <w:rFonts w:ascii="ＭＳ ゴシック" w:eastAsia="ＭＳ ゴシック" w:hAnsi="ＭＳ ゴシック"/>
          <w:sz w:val="21"/>
          <w:szCs w:val="21"/>
          <w:bdr w:val="single" w:sz="4" w:space="0" w:color="auto"/>
        </w:rPr>
      </w:pPr>
    </w:p>
    <w:p w14:paraId="75A212D6" w14:textId="77777777" w:rsidR="005B1E6F" w:rsidRDefault="00941D2B">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p>
    <w:p w14:paraId="65B9A097" w14:textId="77777777" w:rsidR="005B1E6F" w:rsidRDefault="005B1E6F">
      <w:pPr>
        <w:rPr>
          <w:rFonts w:ascii="ＭＳ ゴシック" w:eastAsia="ＭＳ ゴシック" w:hAnsi="ＭＳ ゴシック"/>
          <w:sz w:val="21"/>
          <w:szCs w:val="21"/>
          <w:bdr w:val="single" w:sz="4" w:space="0" w:color="auto"/>
        </w:rPr>
      </w:pPr>
    </w:p>
    <w:p w14:paraId="1D529CA5" w14:textId="77777777" w:rsidR="005B1E6F" w:rsidRDefault="005B1E6F">
      <w:pPr>
        <w:rPr>
          <w:rFonts w:ascii="ＭＳ ゴシック" w:eastAsia="ＭＳ ゴシック" w:hAnsi="ＭＳ ゴシック"/>
          <w:sz w:val="21"/>
          <w:szCs w:val="21"/>
          <w:bdr w:val="single" w:sz="4" w:space="0" w:color="auto"/>
        </w:rPr>
      </w:pPr>
    </w:p>
    <w:p w14:paraId="05502CFA" w14:textId="77777777" w:rsidR="005B1E6F" w:rsidRDefault="005B1E6F">
      <w:pPr>
        <w:rPr>
          <w:rFonts w:ascii="ＭＳ ゴシック" w:eastAsia="ＭＳ ゴシック" w:hAnsi="ＭＳ ゴシック"/>
          <w:sz w:val="21"/>
          <w:szCs w:val="21"/>
          <w:bdr w:val="single" w:sz="4" w:space="0" w:color="auto"/>
        </w:rPr>
      </w:pPr>
    </w:p>
    <w:p w14:paraId="6FDA2DC9" w14:textId="77777777" w:rsidR="005B1E6F" w:rsidRDefault="005B1E6F">
      <w:pPr>
        <w:rPr>
          <w:rFonts w:ascii="ＭＳ ゴシック" w:eastAsia="ＭＳ ゴシック" w:hAnsi="ＭＳ ゴシック"/>
          <w:sz w:val="21"/>
          <w:szCs w:val="21"/>
          <w:bdr w:val="single" w:sz="4" w:space="0" w:color="auto"/>
        </w:rPr>
      </w:pPr>
    </w:p>
    <w:p w14:paraId="201B765A" w14:textId="77777777" w:rsidR="005B1E6F" w:rsidRDefault="005B1E6F">
      <w:pPr>
        <w:rPr>
          <w:rFonts w:ascii="ＭＳ ゴシック" w:eastAsia="ＭＳ ゴシック" w:hAnsi="ＭＳ ゴシック"/>
          <w:sz w:val="21"/>
          <w:szCs w:val="21"/>
          <w:bdr w:val="single" w:sz="4" w:space="0" w:color="auto"/>
        </w:rPr>
      </w:pPr>
    </w:p>
    <w:p w14:paraId="589817C3" w14:textId="77777777" w:rsidR="005B1E6F" w:rsidRDefault="005B1E6F">
      <w:pPr>
        <w:rPr>
          <w:rFonts w:ascii="ＭＳ ゴシック" w:eastAsia="ＭＳ ゴシック" w:hAnsi="ＭＳ ゴシック"/>
          <w:sz w:val="21"/>
          <w:szCs w:val="21"/>
          <w:bdr w:val="single" w:sz="4" w:space="0" w:color="auto"/>
        </w:rPr>
      </w:pPr>
    </w:p>
    <w:p w14:paraId="5DD46F1A" w14:textId="77777777" w:rsidR="005B1E6F" w:rsidRDefault="005B1E6F">
      <w:pPr>
        <w:rPr>
          <w:rFonts w:ascii="ＭＳ ゴシック" w:eastAsia="ＭＳ ゴシック" w:hAnsi="ＭＳ ゴシック"/>
          <w:sz w:val="21"/>
          <w:szCs w:val="21"/>
          <w:bdr w:val="single" w:sz="4" w:space="0" w:color="auto"/>
        </w:rPr>
      </w:pPr>
    </w:p>
    <w:p w14:paraId="39B71B6D" w14:textId="77777777" w:rsidR="005B1E6F" w:rsidRDefault="005B1E6F">
      <w:pPr>
        <w:rPr>
          <w:rFonts w:ascii="ＭＳ ゴシック" w:eastAsia="ＭＳ ゴシック" w:hAnsi="ＭＳ ゴシック"/>
          <w:sz w:val="21"/>
          <w:szCs w:val="21"/>
          <w:bdr w:val="single" w:sz="4" w:space="0" w:color="auto"/>
        </w:rPr>
      </w:pPr>
    </w:p>
    <w:p w14:paraId="40A3FC6A" w14:textId="77777777" w:rsidR="005B1E6F" w:rsidRDefault="005B1E6F">
      <w:pPr>
        <w:rPr>
          <w:rFonts w:ascii="ＭＳ ゴシック" w:eastAsia="ＭＳ ゴシック" w:hAnsi="ＭＳ ゴシック"/>
          <w:sz w:val="21"/>
          <w:szCs w:val="21"/>
          <w:bdr w:val="single" w:sz="4" w:space="0" w:color="auto"/>
        </w:rPr>
      </w:pPr>
    </w:p>
    <w:p w14:paraId="6E1743D9" w14:textId="77777777" w:rsidR="005B1E6F" w:rsidRDefault="005B1E6F">
      <w:pPr>
        <w:rPr>
          <w:rFonts w:ascii="ＭＳ ゴシック" w:eastAsia="ＭＳ ゴシック" w:hAnsi="ＭＳ ゴシック"/>
          <w:sz w:val="21"/>
          <w:szCs w:val="21"/>
          <w:bdr w:val="single" w:sz="4" w:space="0" w:color="auto"/>
        </w:rPr>
      </w:pPr>
    </w:p>
    <w:p w14:paraId="0D92D7C4" w14:textId="77777777" w:rsidR="005B1E6F" w:rsidRDefault="005B1E6F">
      <w:pPr>
        <w:rPr>
          <w:rFonts w:ascii="ＭＳ ゴシック" w:eastAsia="ＭＳ ゴシック" w:hAnsi="ＭＳ ゴシック"/>
          <w:sz w:val="21"/>
          <w:szCs w:val="21"/>
          <w:bdr w:val="single" w:sz="4" w:space="0" w:color="auto"/>
        </w:rPr>
      </w:pPr>
    </w:p>
    <w:p w14:paraId="556C3E76" w14:textId="77777777" w:rsidR="005B1E6F" w:rsidRDefault="005B1E6F">
      <w:pPr>
        <w:rPr>
          <w:rFonts w:ascii="ＭＳ ゴシック" w:eastAsia="ＭＳ ゴシック" w:hAnsi="ＭＳ ゴシック"/>
          <w:sz w:val="21"/>
          <w:szCs w:val="21"/>
          <w:bdr w:val="single" w:sz="4" w:space="0" w:color="auto"/>
        </w:rPr>
      </w:pPr>
    </w:p>
    <w:p w14:paraId="34A520EA" w14:textId="5D3A34BE" w:rsidR="005B1E6F" w:rsidRDefault="005B1E6F">
      <w:pPr>
        <w:rPr>
          <w:rFonts w:ascii="ＭＳ ゴシック" w:eastAsia="ＭＳ ゴシック" w:hAnsi="ＭＳ ゴシック"/>
          <w:sz w:val="21"/>
          <w:szCs w:val="21"/>
          <w:bdr w:val="single" w:sz="4" w:space="0" w:color="auto"/>
        </w:rPr>
      </w:pPr>
    </w:p>
    <w:p w14:paraId="63E91FC0" w14:textId="3F85336F" w:rsidR="005B1E6F" w:rsidRDefault="005B1E6F">
      <w:pPr>
        <w:spacing w:line="0" w:lineRule="atLeast"/>
        <w:rPr>
          <w:rFonts w:ascii="ＭＳ ゴシック" w:eastAsia="ＭＳ ゴシック" w:hAnsi="ＭＳ ゴシック"/>
          <w:b/>
          <w:sz w:val="28"/>
          <w:szCs w:val="28"/>
        </w:rPr>
      </w:pPr>
    </w:p>
    <w:p w14:paraId="0173E571" w14:textId="7412EE68" w:rsidR="005B1E6F" w:rsidRPr="006C500C" w:rsidRDefault="00211FB0" w:rsidP="006C500C">
      <w:pPr>
        <w:spacing w:line="0" w:lineRule="atLeast"/>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第</w:t>
      </w:r>
      <w:r w:rsidRPr="006C500C">
        <w:rPr>
          <w:rFonts w:ascii="ＭＳ ゴシック" w:eastAsia="ＭＳ ゴシック" w:hAnsi="ＭＳ ゴシック" w:hint="eastAsia"/>
          <w:b/>
          <w:sz w:val="32"/>
          <w:szCs w:val="32"/>
        </w:rPr>
        <w:t>Ⅱ</w:t>
      </w:r>
      <w:r>
        <w:rPr>
          <w:rFonts w:ascii="ＭＳ ゴシック" w:eastAsia="ＭＳ ゴシック" w:hAnsi="ＭＳ ゴシック" w:hint="eastAsia"/>
          <w:b/>
          <w:sz w:val="32"/>
          <w:szCs w:val="32"/>
        </w:rPr>
        <w:t>部</w:t>
      </w:r>
      <w:r w:rsidRPr="006C500C">
        <w:rPr>
          <w:rFonts w:ascii="ＭＳ ゴシック" w:eastAsia="ＭＳ ゴシック" w:hAnsi="ＭＳ ゴシック" w:hint="eastAsia"/>
          <w:b/>
          <w:sz w:val="32"/>
          <w:szCs w:val="32"/>
        </w:rPr>
        <w:t xml:space="preserve">　ワークシート</w:t>
      </w:r>
    </w:p>
    <w:p w14:paraId="7A48F598" w14:textId="77777777" w:rsidR="00B8098C" w:rsidRDefault="00B8098C" w:rsidP="00B8098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「あいつにまかせておけば大丈夫？」</w:t>
      </w:r>
    </w:p>
    <w:p w14:paraId="5C02D169" w14:textId="77777777" w:rsidR="00B8098C" w:rsidRDefault="00B8098C" w:rsidP="00B8098C">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～民主主義とは～</w:t>
      </w:r>
    </w:p>
    <w:p w14:paraId="6837A847" w14:textId="467AA615" w:rsidR="005B1E6F" w:rsidRDefault="00B8098C" w:rsidP="006C500C">
      <w:pPr>
        <w:spacing w:line="0" w:lineRule="atLeast"/>
        <w:jc w:val="center"/>
        <w:rPr>
          <w:rFonts w:ascii="ＭＳ ゴシック" w:eastAsia="ＭＳ ゴシック" w:hAnsi="ＭＳ ゴシック"/>
          <w:sz w:val="32"/>
          <w:szCs w:val="32"/>
          <w:u w:val="single"/>
        </w:rPr>
      </w:pPr>
      <w:r w:rsidRPr="006C500C">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u w:val="single"/>
        </w:rPr>
        <w:t xml:space="preserve">　　組　　番 名前             </w:t>
      </w:r>
    </w:p>
    <w:p w14:paraId="3A3F93B8" w14:textId="77777777" w:rsidR="005B1E6F" w:rsidRDefault="00941D2B" w:rsidP="006C500C">
      <w:pPr>
        <w:adjustRightInd w:val="0"/>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事例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1"/>
      </w:tblGrid>
      <w:tr w:rsidR="005B1E6F" w14:paraId="7754BA65" w14:textId="77777777" w:rsidTr="006C500C">
        <w:trPr>
          <w:trHeight w:val="701"/>
        </w:trPr>
        <w:tc>
          <w:tcPr>
            <w:tcW w:w="10201" w:type="dxa"/>
          </w:tcPr>
          <w:p w14:paraId="3412D136" w14:textId="150005BF" w:rsidR="005B1E6F" w:rsidRPr="006C500C" w:rsidRDefault="007060A6" w:rsidP="006C500C">
            <w:pPr>
              <w:adjustRightInd w:val="0"/>
              <w:spacing w:line="1" w:lineRule="atLeast"/>
              <w:ind w:firstLineChars="100" w:firstLine="261"/>
              <w:rPr>
                <w:rFonts w:ascii="ＭＳ 明朝" w:hAnsi="ＭＳ 明朝"/>
                <w:sz w:val="22"/>
                <w:szCs w:val="22"/>
              </w:rPr>
            </w:pPr>
            <w:r w:rsidRPr="007060A6">
              <w:rPr>
                <w:rFonts w:ascii="ＭＳ 明朝" w:hAnsi="ＭＳ 明朝" w:hint="eastAsia"/>
                <w:sz w:val="22"/>
                <w:szCs w:val="22"/>
              </w:rPr>
              <w:t>○○中学校の</w:t>
            </w:r>
            <w:r w:rsidRPr="007060A6">
              <w:rPr>
                <w:rFonts w:ascii="ＭＳ 明朝" w:hAnsi="ＭＳ 明朝"/>
                <w:sz w:val="22"/>
                <w:szCs w:val="22"/>
              </w:rPr>
              <w:t>A</w:t>
            </w:r>
            <w:r w:rsidRPr="007060A6">
              <w:rPr>
                <w:rFonts w:ascii="ＭＳ 明朝" w:hAnsi="ＭＳ 明朝" w:hint="eastAsia"/>
                <w:sz w:val="22"/>
                <w:szCs w:val="22"/>
              </w:rPr>
              <w:t>さんは、先生からも</w:t>
            </w:r>
            <w:r w:rsidRPr="007060A6">
              <w:rPr>
                <w:rFonts w:ascii="ＭＳ 明朝" w:hAnsi="ＭＳ 明朝"/>
                <w:sz w:val="22"/>
                <w:szCs w:val="22"/>
              </w:rPr>
              <w:t>信頼</w:t>
            </w:r>
            <w:r w:rsidRPr="007060A6">
              <w:rPr>
                <w:rFonts w:ascii="ＭＳ 明朝" w:hAnsi="ＭＳ 明朝" w:hint="eastAsia"/>
                <w:sz w:val="22"/>
                <w:szCs w:val="22"/>
              </w:rPr>
              <w:t>され、クラスのみんなからも一目おかれる学級委員です。</w:t>
            </w:r>
            <w:r w:rsidRPr="007060A6">
              <w:rPr>
                <w:rFonts w:ascii="ＭＳ 明朝" w:hAnsi="ＭＳ 明朝"/>
                <w:sz w:val="22"/>
                <w:szCs w:val="22"/>
              </w:rPr>
              <w:t>A</w:t>
            </w:r>
            <w:r w:rsidRPr="007060A6">
              <w:rPr>
                <w:rFonts w:ascii="ＭＳ 明朝" w:hAnsi="ＭＳ 明朝" w:hint="eastAsia"/>
                <w:sz w:val="22"/>
                <w:szCs w:val="22"/>
              </w:rPr>
              <w:t>さんのクラスで合唱</w:t>
            </w:r>
            <w:r w:rsidR="00941D2B" w:rsidRPr="006C500C">
              <w:rPr>
                <w:rFonts w:ascii="ＭＳ 明朝" w:hAnsi="ＭＳ 明朝" w:hint="eastAsia"/>
                <w:sz w:val="22"/>
                <w:szCs w:val="22"/>
              </w:rPr>
              <w:t>コンクールの自由曲を決めることになりました。</w:t>
            </w:r>
          </w:p>
          <w:p w14:paraId="50F0D683" w14:textId="77777777" w:rsidR="005B1E6F" w:rsidRPr="006C500C" w:rsidRDefault="00941D2B" w:rsidP="006C500C">
            <w:pPr>
              <w:adjustRightInd w:val="0"/>
              <w:spacing w:line="1" w:lineRule="atLeast"/>
              <w:ind w:firstLineChars="100" w:firstLine="261"/>
              <w:rPr>
                <w:rFonts w:ascii="ＭＳ 明朝" w:hAnsi="ＭＳ 明朝"/>
                <w:sz w:val="22"/>
                <w:szCs w:val="22"/>
              </w:rPr>
            </w:pPr>
            <w:r w:rsidRPr="006C500C">
              <w:rPr>
                <w:rFonts w:ascii="ＭＳ 明朝" w:hAnsi="ＭＳ 明朝" w:hint="eastAsia"/>
                <w:sz w:val="22"/>
                <w:szCs w:val="22"/>
              </w:rPr>
              <w:t>候補曲がたくさんあって時間がかかりそうなので、Aさんはみんなに放課後に残って候補曲を聴いて決めることを提案しました。</w:t>
            </w:r>
          </w:p>
          <w:p w14:paraId="42624DE2" w14:textId="77777777" w:rsidR="005B1E6F" w:rsidRPr="006C500C" w:rsidRDefault="005B1E6F" w:rsidP="006C500C">
            <w:pPr>
              <w:adjustRightInd w:val="0"/>
              <w:spacing w:line="1" w:lineRule="atLeast"/>
              <w:rPr>
                <w:rFonts w:ascii="ＭＳ 明朝" w:hAnsi="ＭＳ 明朝"/>
                <w:sz w:val="22"/>
                <w:szCs w:val="22"/>
              </w:rPr>
            </w:pPr>
          </w:p>
          <w:p w14:paraId="5052BF53" w14:textId="3AC9C715" w:rsidR="005B1E6F" w:rsidRPr="006C500C" w:rsidRDefault="007060A6" w:rsidP="006C500C">
            <w:pPr>
              <w:adjustRightInd w:val="0"/>
              <w:spacing w:line="1" w:lineRule="atLeast"/>
              <w:rPr>
                <w:rFonts w:ascii="ＭＳ 明朝" w:hAnsi="ＭＳ 明朝"/>
                <w:sz w:val="22"/>
                <w:szCs w:val="22"/>
              </w:rPr>
            </w:pPr>
            <w:r w:rsidRPr="007060A6">
              <w:rPr>
                <w:rFonts w:ascii="ＭＳ 明朝" w:hAnsi="ＭＳ 明朝" w:hint="eastAsia"/>
                <w:sz w:val="22"/>
                <w:szCs w:val="22"/>
              </w:rPr>
              <w:t>ところが･･･</w:t>
            </w:r>
          </w:p>
          <w:p w14:paraId="1182C665" w14:textId="6CE4D274" w:rsidR="005B1E6F" w:rsidRPr="006C500C" w:rsidRDefault="007060A6" w:rsidP="006C500C">
            <w:pPr>
              <w:adjustRightInd w:val="0"/>
              <w:spacing w:line="1" w:lineRule="atLeast"/>
              <w:rPr>
                <w:rFonts w:ascii="ＭＳ 明朝" w:hAnsi="ＭＳ 明朝"/>
                <w:sz w:val="22"/>
                <w:szCs w:val="22"/>
              </w:rPr>
            </w:pPr>
            <w:r w:rsidRPr="007060A6">
              <w:rPr>
                <w:rFonts w:ascii="ＭＳ 明朝" w:hAnsi="ＭＳ 明朝" w:hint="eastAsia"/>
                <w:sz w:val="22"/>
                <w:szCs w:val="22"/>
              </w:rPr>
              <w:t>みんな「部活に行きたいから</w:t>
            </w:r>
            <w:r w:rsidRPr="007060A6">
              <w:rPr>
                <w:rFonts w:ascii="ＭＳ 明朝" w:hAnsi="ＭＳ 明朝"/>
                <w:sz w:val="22"/>
                <w:szCs w:val="22"/>
              </w:rPr>
              <w:t>A</w:t>
            </w:r>
            <w:r w:rsidRPr="007060A6">
              <w:rPr>
                <w:rFonts w:ascii="ＭＳ 明朝" w:hAnsi="ＭＳ 明朝" w:hint="eastAsia"/>
                <w:sz w:val="22"/>
                <w:szCs w:val="22"/>
              </w:rPr>
              <w:t>さんが決めていいよ。」</w:t>
            </w:r>
          </w:p>
          <w:p w14:paraId="6101D21A" w14:textId="1CECC15B" w:rsidR="005B1E6F" w:rsidRPr="006C500C" w:rsidRDefault="007060A6" w:rsidP="006C500C">
            <w:pPr>
              <w:adjustRightInd w:val="0"/>
              <w:spacing w:line="1" w:lineRule="atLeast"/>
              <w:rPr>
                <w:rFonts w:ascii="ＭＳ 明朝" w:hAnsi="ＭＳ 明朝"/>
                <w:sz w:val="22"/>
                <w:szCs w:val="22"/>
              </w:rPr>
            </w:pPr>
            <w:r w:rsidRPr="007060A6">
              <w:rPr>
                <w:rFonts w:ascii="ＭＳ 明朝" w:hAnsi="ＭＳ 明朝" w:hint="eastAsia"/>
                <w:sz w:val="22"/>
                <w:szCs w:val="22"/>
              </w:rPr>
              <w:t>「私も</w:t>
            </w:r>
            <w:r w:rsidRPr="007060A6">
              <w:rPr>
                <w:rFonts w:ascii="ＭＳ 明朝" w:hAnsi="ＭＳ 明朝"/>
                <w:sz w:val="22"/>
                <w:szCs w:val="22"/>
              </w:rPr>
              <w:t>塾</w:t>
            </w:r>
            <w:r w:rsidRPr="007060A6">
              <w:rPr>
                <w:rFonts w:ascii="ＭＳ 明朝" w:hAnsi="ＭＳ 明朝" w:hint="eastAsia"/>
                <w:sz w:val="22"/>
                <w:szCs w:val="22"/>
              </w:rPr>
              <w:t>の宿題をやらなきゃいけないし、</w:t>
            </w:r>
            <w:r w:rsidRPr="007060A6">
              <w:rPr>
                <w:rFonts w:ascii="ＭＳ 明朝" w:hAnsi="ＭＳ 明朝"/>
                <w:sz w:val="22"/>
                <w:szCs w:val="22"/>
              </w:rPr>
              <w:t>A</w:t>
            </w:r>
            <w:r w:rsidR="00941D2B" w:rsidRPr="006C500C">
              <w:rPr>
                <w:rFonts w:ascii="ＭＳ 明朝" w:hAnsi="ＭＳ 明朝" w:hint="eastAsia"/>
                <w:sz w:val="22"/>
                <w:szCs w:val="22"/>
              </w:rPr>
              <w:t>さんが好きな曲でいいよ。」</w:t>
            </w:r>
          </w:p>
          <w:p w14:paraId="1DE61F3E" w14:textId="77777777" w:rsidR="005B1E6F" w:rsidRPr="006C500C" w:rsidRDefault="005B1E6F" w:rsidP="006C500C">
            <w:pPr>
              <w:adjustRightInd w:val="0"/>
              <w:spacing w:line="1" w:lineRule="atLeast"/>
              <w:rPr>
                <w:rFonts w:ascii="ＭＳ 明朝" w:hAnsi="ＭＳ 明朝"/>
                <w:sz w:val="22"/>
                <w:szCs w:val="22"/>
              </w:rPr>
            </w:pPr>
          </w:p>
          <w:p w14:paraId="2049414D"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そして･･･</w:t>
            </w:r>
          </w:p>
          <w:p w14:paraId="355AEE28"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Aさん「合唱コンクールの自由曲はこれにします。聴いてください。」</w:t>
            </w:r>
          </w:p>
          <w:p w14:paraId="7C6F3D6F" w14:textId="77777777" w:rsidR="005B1E6F" w:rsidRPr="006C500C" w:rsidRDefault="005B1E6F" w:rsidP="006C500C">
            <w:pPr>
              <w:adjustRightInd w:val="0"/>
              <w:spacing w:line="1" w:lineRule="atLeast"/>
              <w:rPr>
                <w:rFonts w:ascii="ＭＳ 明朝" w:hAnsi="ＭＳ 明朝"/>
                <w:sz w:val="22"/>
                <w:szCs w:val="22"/>
              </w:rPr>
            </w:pPr>
          </w:p>
          <w:p w14:paraId="5294C169"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「他の曲もきいてみたいけど、この曲いい感じだからこれでいいか。」</w:t>
            </w:r>
          </w:p>
          <w:p w14:paraId="2FCCBD2D"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「去年の先輩が歌ってたあの曲歌いたかったけれど、この曲でもいいかな。」</w:t>
            </w:r>
          </w:p>
          <w:p w14:paraId="5C822DA1" w14:textId="7C4A6EB6"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「私は</w:t>
            </w:r>
            <w:r w:rsidR="007060A6" w:rsidRPr="007060A6">
              <w:rPr>
                <w:rFonts w:ascii="ＭＳ 明朝" w:hAnsi="ＭＳ 明朝"/>
                <w:sz w:val="22"/>
                <w:szCs w:val="22"/>
              </w:rPr>
              <w:t>伴奏</w:t>
            </w:r>
            <w:r w:rsidR="007060A6" w:rsidRPr="007060A6">
              <w:rPr>
                <w:rFonts w:ascii="ＭＳ 明朝" w:hAnsi="ＭＳ 明朝" w:hint="eastAsia"/>
                <w:sz w:val="22"/>
                <w:szCs w:val="22"/>
              </w:rPr>
              <w:t>するかもしれないけど、この曲の伴奏はどうなんだろう？ひけるかなあ。」</w:t>
            </w:r>
          </w:p>
          <w:p w14:paraId="091D61DE" w14:textId="6FC59834" w:rsidR="005B1E6F" w:rsidRPr="006C500C" w:rsidRDefault="007060A6" w:rsidP="006C500C">
            <w:pPr>
              <w:adjustRightInd w:val="0"/>
              <w:spacing w:line="1" w:lineRule="atLeast"/>
              <w:rPr>
                <w:rFonts w:ascii="ＭＳ 明朝" w:hAnsi="ＭＳ 明朝"/>
                <w:sz w:val="22"/>
                <w:szCs w:val="22"/>
              </w:rPr>
            </w:pPr>
            <w:r w:rsidRPr="007060A6">
              <w:rPr>
                <w:rFonts w:ascii="ＭＳ 明朝" w:hAnsi="ＭＳ 明朝" w:hint="eastAsia"/>
                <w:sz w:val="22"/>
                <w:szCs w:val="22"/>
              </w:rPr>
              <w:t>「去年は決まるまで何度も話し合って大変だったんだ</w:t>
            </w:r>
            <w:r w:rsidR="00941D2B" w:rsidRPr="006C500C">
              <w:rPr>
                <w:rFonts w:ascii="ＭＳ 明朝" w:hAnsi="ＭＳ 明朝" w:hint="eastAsia"/>
                <w:sz w:val="22"/>
                <w:szCs w:val="22"/>
              </w:rPr>
              <w:t>よね。今年はこれでいいや。」</w:t>
            </w:r>
          </w:p>
          <w:p w14:paraId="47403619" w14:textId="13F1FF3A"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クラスのみんなはこんな風に思っていましたが、Aさんが決めた</w:t>
            </w:r>
            <w:r w:rsidR="007060A6" w:rsidRPr="007060A6">
              <w:rPr>
                <w:rFonts w:ascii="ＭＳ 明朝" w:hAnsi="ＭＳ 明朝" w:hint="eastAsia"/>
                <w:sz w:val="22"/>
                <w:szCs w:val="22"/>
              </w:rPr>
              <w:t>なら</w:t>
            </w:r>
            <w:r w:rsidR="007060A6" w:rsidRPr="007060A6">
              <w:rPr>
                <w:rFonts w:ascii="ＭＳ 明朝" w:hAnsi="ＭＳ 明朝"/>
                <w:sz w:val="22"/>
                <w:szCs w:val="22"/>
              </w:rPr>
              <w:t>間違</w:t>
            </w:r>
            <w:r w:rsidRPr="006C500C">
              <w:rPr>
                <w:rFonts w:ascii="ＭＳ 明朝" w:hAnsi="ＭＳ 明朝" w:hint="eastAsia"/>
                <w:sz w:val="22"/>
                <w:szCs w:val="22"/>
              </w:rPr>
              <w:t>いないと思って何も言いませんでした。</w:t>
            </w:r>
          </w:p>
          <w:p w14:paraId="05683C9F" w14:textId="77777777" w:rsidR="005B1E6F" w:rsidRPr="006C500C" w:rsidRDefault="005B1E6F" w:rsidP="006C500C">
            <w:pPr>
              <w:adjustRightInd w:val="0"/>
              <w:spacing w:line="1" w:lineRule="atLeast"/>
              <w:rPr>
                <w:rFonts w:ascii="ＭＳ 明朝" w:hAnsi="ＭＳ 明朝"/>
                <w:sz w:val="22"/>
                <w:szCs w:val="22"/>
              </w:rPr>
            </w:pPr>
          </w:p>
          <w:p w14:paraId="0AEA4395"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 xml:space="preserve">　こうして自由曲は決まり、練習がはじまりました。ところが･･･</w:t>
            </w:r>
          </w:p>
          <w:p w14:paraId="582F57DC"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「歌ってみるとなんか音が高くて声が出ないよ。」（ソプラノパートのBさん）</w:t>
            </w:r>
          </w:p>
          <w:p w14:paraId="2B4A7D9F"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「この曲の伴奏すごく難しくて･･･ずっと練習してるんだけどとても本番までにひけるようになりそうもない。」（伴奏者のCさん）</w:t>
            </w:r>
          </w:p>
          <w:p w14:paraId="63C20969"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「隣りのクラスの曲いい感じだなあ。そっちにすればよかった。」（Dさん）</w:t>
            </w:r>
          </w:p>
          <w:p w14:paraId="25EFFA61"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「Aさんが、この曲がいいっていうからこれにしたんじゃないか。」（Eさん）</w:t>
            </w:r>
          </w:p>
          <w:p w14:paraId="02653109"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「そうだよ。他にもいい曲あったんじゃないか？1曲しか聴かせてくれなかったからわからなかったけどさあ。」（Fさん）</w:t>
            </w:r>
          </w:p>
          <w:p w14:paraId="7F16D8EB" w14:textId="77777777" w:rsidR="005B1E6F" w:rsidRPr="006C500C" w:rsidRDefault="00941D2B" w:rsidP="006C500C">
            <w:pPr>
              <w:adjustRightInd w:val="0"/>
              <w:spacing w:line="1" w:lineRule="atLeast"/>
              <w:jc w:val="center"/>
              <w:rPr>
                <w:rFonts w:ascii="ＭＳ 明朝" w:hAnsi="ＭＳ 明朝"/>
                <w:sz w:val="22"/>
                <w:szCs w:val="22"/>
              </w:rPr>
            </w:pPr>
            <w:r w:rsidRPr="006C500C">
              <w:rPr>
                <w:rFonts w:ascii="ＭＳ 明朝" w:hAnsi="ＭＳ 明朝" w:hint="eastAsia"/>
                <w:sz w:val="22"/>
                <w:szCs w:val="22"/>
              </w:rPr>
              <w:t>・・・</w:t>
            </w:r>
          </w:p>
          <w:p w14:paraId="2A8CA77C" w14:textId="77777777" w:rsidR="005B1E6F" w:rsidRPr="006C500C" w:rsidRDefault="00941D2B" w:rsidP="006C500C">
            <w:pPr>
              <w:adjustRightInd w:val="0"/>
              <w:spacing w:line="1" w:lineRule="atLeast"/>
              <w:rPr>
                <w:rFonts w:ascii="ＭＳ 明朝" w:hAnsi="ＭＳ 明朝"/>
                <w:sz w:val="22"/>
                <w:szCs w:val="22"/>
              </w:rPr>
            </w:pPr>
            <w:r w:rsidRPr="006C500C">
              <w:rPr>
                <w:rFonts w:ascii="ＭＳ 明朝" w:hAnsi="ＭＳ 明朝" w:hint="eastAsia"/>
                <w:sz w:val="22"/>
                <w:szCs w:val="22"/>
              </w:rPr>
              <w:t>Aさんは悩んでしまいました。</w:t>
            </w:r>
          </w:p>
          <w:p w14:paraId="7102110B" w14:textId="77777777" w:rsidR="005B1E6F" w:rsidRPr="006C500C" w:rsidRDefault="00941D2B" w:rsidP="006C500C">
            <w:pPr>
              <w:adjustRightInd w:val="0"/>
              <w:spacing w:line="1" w:lineRule="atLeast"/>
              <w:rPr>
                <w:rFonts w:ascii="HG丸ｺﾞｼｯｸM-PRO" w:eastAsia="HG丸ｺﾞｼｯｸM-PRO"/>
                <w:sz w:val="22"/>
                <w:szCs w:val="22"/>
              </w:rPr>
            </w:pPr>
            <w:r w:rsidRPr="006C500C">
              <w:rPr>
                <w:rFonts w:ascii="ＭＳ 明朝" w:hAnsi="ＭＳ 明朝" w:hint="eastAsia"/>
                <w:sz w:val="22"/>
                <w:szCs w:val="22"/>
              </w:rPr>
              <w:t>「あのとき、みんなこの曲でいいって言ってたのにな。どうやって決めたらよかったんだろう？」</w:t>
            </w:r>
          </w:p>
        </w:tc>
      </w:tr>
    </w:tbl>
    <w:p w14:paraId="45268A3A" w14:textId="77777777" w:rsidR="007060A6" w:rsidRDefault="007060A6">
      <w:pPr>
        <w:rPr>
          <w:rFonts w:ascii="HG丸ｺﾞｼｯｸM-PRO" w:eastAsia="HG丸ｺﾞｼｯｸM-PRO" w:hAnsi="HG丸ｺﾞｼｯｸM-PRO"/>
          <w:sz w:val="24"/>
          <w:szCs w:val="24"/>
        </w:rPr>
      </w:pPr>
    </w:p>
    <w:p w14:paraId="721472C5" w14:textId="77777777" w:rsidR="007060A6" w:rsidRDefault="007060A6">
      <w:pPr>
        <w:rPr>
          <w:rFonts w:ascii="HG丸ｺﾞｼｯｸM-PRO" w:eastAsia="HG丸ｺﾞｼｯｸM-PRO" w:hAnsi="HG丸ｺﾞｼｯｸM-PRO"/>
          <w:sz w:val="24"/>
          <w:szCs w:val="24"/>
        </w:rPr>
      </w:pPr>
    </w:p>
    <w:p w14:paraId="03CECB5B" w14:textId="77777777" w:rsidR="007060A6" w:rsidRDefault="007060A6">
      <w:pPr>
        <w:rPr>
          <w:rFonts w:ascii="HG丸ｺﾞｼｯｸM-PRO" w:eastAsia="HG丸ｺﾞｼｯｸM-PRO" w:hAnsi="HG丸ｺﾞｼｯｸM-PRO"/>
          <w:sz w:val="24"/>
          <w:szCs w:val="24"/>
        </w:rPr>
      </w:pPr>
    </w:p>
    <w:p w14:paraId="3774A6B1" w14:textId="77777777" w:rsidR="007060A6" w:rsidRDefault="007060A6">
      <w:pPr>
        <w:rPr>
          <w:rFonts w:ascii="HG丸ｺﾞｼｯｸM-PRO" w:eastAsia="HG丸ｺﾞｼｯｸM-PRO" w:hAnsi="HG丸ｺﾞｼｯｸM-PRO"/>
          <w:sz w:val="24"/>
          <w:szCs w:val="24"/>
        </w:rPr>
      </w:pPr>
    </w:p>
    <w:p w14:paraId="2335605A" w14:textId="4A219C32" w:rsidR="005B1E6F" w:rsidRPr="006C500C" w:rsidRDefault="005C4371" w:rsidP="006C500C">
      <w:pPr>
        <w:rPr>
          <w:rFonts w:ascii="ＭＳ ゴシック" w:eastAsia="ＭＳ ゴシック" w:hAnsi="ＭＳ ゴシック"/>
          <w:sz w:val="24"/>
          <w:szCs w:val="24"/>
        </w:rPr>
      </w:pPr>
      <w:r w:rsidRPr="006C500C">
        <w:rPr>
          <w:rFonts w:ascii="ＭＳ ゴシック" w:eastAsia="ＭＳ ゴシック" w:hAnsi="ＭＳ ゴシック" w:hint="eastAsia"/>
          <w:sz w:val="24"/>
          <w:szCs w:val="24"/>
        </w:rPr>
        <w:t xml:space="preserve">１　</w:t>
      </w:r>
      <w:r w:rsidR="00941D2B" w:rsidRPr="006C500C">
        <w:rPr>
          <w:rFonts w:ascii="ＭＳ ゴシック" w:eastAsia="ＭＳ ゴシック" w:hAnsi="ＭＳ ゴシック"/>
          <w:noProof/>
          <w:sz w:val="24"/>
          <w:szCs w:val="24"/>
        </w:rPr>
        <mc:AlternateContent>
          <mc:Choice Requires="wps">
            <w:drawing>
              <wp:anchor distT="0" distB="0" distL="114300" distR="114300" simplePos="0" relativeHeight="251656192" behindDoc="0" locked="0" layoutInCell="1" allowOverlap="1" wp14:anchorId="6D90D7C2" wp14:editId="334306EF">
                <wp:simplePos x="0" y="0"/>
                <wp:positionH relativeFrom="column">
                  <wp:posOffset>4507865</wp:posOffset>
                </wp:positionH>
                <wp:positionV relativeFrom="paragraph">
                  <wp:posOffset>202565</wp:posOffset>
                </wp:positionV>
                <wp:extent cx="1981200" cy="935355"/>
                <wp:effectExtent l="19050" t="0" r="38100" b="226695"/>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5355"/>
                        </a:xfrm>
                        <a:prstGeom prst="cloudCallout">
                          <a:avLst>
                            <a:gd name="adj1" fmla="val 31602"/>
                            <a:gd name="adj2" fmla="val 68676"/>
                          </a:avLst>
                        </a:prstGeom>
                        <a:noFill/>
                        <a:ln w="9525">
                          <a:solidFill>
                            <a:srgbClr val="000000"/>
                          </a:solidFill>
                          <a:round/>
                        </a:ln>
                      </wps:spPr>
                      <wps:txbx>
                        <w:txbxContent>
                          <w:p w14:paraId="7F007C77" w14:textId="77777777" w:rsidR="005B1E6F" w:rsidRDefault="005B1E6F"/>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90D7C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3" o:spid="_x0000_s1026" type="#_x0000_t106" style="position:absolute;left:0;text-align:left;margin-left:354.95pt;margin-top:15.95pt;width:156pt;height:7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mSJAIAACoEAAAOAAAAZHJzL2Uyb0RvYy54bWysU9uO0zAQfUfiHyy/0zQp6bZR09Wqq0VI&#10;C4u08AGO7VzA8RjbabJ8PWM3LQXeEHlwPB77zJkzM7vbqVfkKK3rQJc0XSwpkZqD6HRT0i+fH95s&#10;KHGeacEUaFnSF+no7f71q91oCplBC0pISxBEu2I0JW29N0WSON7KnrkFGKnRWYPtmUfTNomwbET0&#10;XiXZcrlORrDCWODSOTy9PznpPuLXteT+qa6d9ESVFLn5uNq4VmFN9jtWNJaZtuMzDfYPLHrWaQx6&#10;gbpnnpHBdn9B9R234KD2Cw59AnXdcRlzwGzS5R/ZPLfMyJgLiuPMRSb3/2D5x+Oz+WQDdWcegX9z&#10;RMOhZbqRd9bC2EomMFwahEpG44rLg2A4fEqq8QMILC0bPEQNptr2ARCzI1OU+uUitZw84XiYbjcp&#10;1o8Sjr7tKl/leQzBivNrY51/J6EnYVNSrmAQB6bw52MUdnx0PkouiGZ9ICC+ppTUvcIKHpkiq3S9&#10;zOYKX93Jru+sN+ub9Rx5RkxYcY4d4DU8dErFPlGajMg2z/LIwIHqRHBG9WxTHZQlGBiTjd8M+9s1&#10;C4MWQUtWKD1LGlQMDesKP1UTOsO2AvGC4lo4tSyOGG5asD8oGbFdS+q+D8xKStR7jQW6eZttc+zv&#10;aGw2W1TWXjuqKwfTHIFK6ik5bQ/+NBGDsV3TYpw05qfhDktad/5c+xOnmTU2ZExjHp7Q8dd2vPVr&#10;xPc/AQAA//8DAFBLAwQUAAYACAAAACEAZL6vIeAAAAALAQAADwAAAGRycy9kb3ducmV2LnhtbEyP&#10;wU7DMBBE70j8g7VI3KjdgJomxKkqBBckDhRQxc2JlyTCXkex0wS+HudUTjurHc2+KXazNeyEg+8c&#10;SVivBDCk2umOGgnvb083W2A+KNLKOEIJP+hhV15eFCrXbqJXPB1Cw2II+VxJaEPoc8593aJVfuV6&#10;pHj7coNVIa5Dw/WgphhuDU+E2HCrOoofWtXjQ4v192G0Egbx8XznHs0kjr/jfpO9VOKzT6W8vpr3&#10;98ACzuFshgU/okMZmSo3kvbMSEhFlkWrhNt1nItBJIuqokqzBHhZ8P8dyj8AAAD//wMAUEsBAi0A&#10;FAAGAAgAAAAhALaDOJL+AAAA4QEAABMAAAAAAAAAAAAAAAAAAAAAAFtDb250ZW50X1R5cGVzXS54&#10;bWxQSwECLQAUAAYACAAAACEAOP0h/9YAAACUAQAACwAAAAAAAAAAAAAAAAAvAQAAX3JlbHMvLnJl&#10;bHNQSwECLQAUAAYACAAAACEAGuhpkiQCAAAqBAAADgAAAAAAAAAAAAAAAAAuAgAAZHJzL2Uyb0Rv&#10;Yy54bWxQSwECLQAUAAYACAAAACEAZL6vIeAAAAALAQAADwAAAAAAAAAAAAAAAAB+BAAAZHJzL2Rv&#10;d25yZXYueG1sUEsFBgAAAAAEAAQA8wAAAIsFAAAAAA==&#10;" adj="17626,25634" filled="f">
                <v:textbox inset="5.85pt,.7pt,5.85pt,.7pt">
                  <w:txbxContent>
                    <w:p w14:paraId="7F007C77" w14:textId="77777777" w:rsidR="005B1E6F" w:rsidRDefault="005B1E6F"/>
                  </w:txbxContent>
                </v:textbox>
              </v:shape>
            </w:pict>
          </mc:Fallback>
        </mc:AlternateContent>
      </w:r>
      <w:r w:rsidR="00941D2B" w:rsidRPr="006C500C">
        <w:rPr>
          <w:rFonts w:ascii="ＭＳ ゴシック" w:eastAsia="ＭＳ ゴシック" w:hAnsi="ＭＳ ゴシック" w:hint="eastAsia"/>
          <w:sz w:val="24"/>
          <w:szCs w:val="24"/>
        </w:rPr>
        <w:t>クラスでどのようにしてものごとを決めているか思い出してみよう。</w:t>
      </w:r>
    </w:p>
    <w:p w14:paraId="50B3EAF3" w14:textId="11AA162C" w:rsidR="005B1E6F" w:rsidRPr="006C500C" w:rsidRDefault="00941D2B">
      <w:pPr>
        <w:ind w:left="720"/>
        <w:rPr>
          <w:rFonts w:ascii="ＭＳ ゴシック" w:eastAsia="ＭＳ ゴシック" w:hAnsi="ＭＳ ゴシック"/>
          <w:sz w:val="18"/>
          <w:szCs w:val="18"/>
        </w:rPr>
      </w:pPr>
      <w:r w:rsidRPr="007060A6">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160B03E9" wp14:editId="1AF5F423">
                <wp:simplePos x="0" y="0"/>
                <wp:positionH relativeFrom="column">
                  <wp:posOffset>4717415</wp:posOffset>
                </wp:positionH>
                <wp:positionV relativeFrom="paragraph">
                  <wp:posOffset>144780</wp:posOffset>
                </wp:positionV>
                <wp:extent cx="1438275" cy="561975"/>
                <wp:effectExtent l="0" t="0" r="0" b="9525"/>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1975"/>
                        </a:xfrm>
                        <a:prstGeom prst="rect">
                          <a:avLst/>
                        </a:prstGeom>
                        <a:noFill/>
                        <a:ln>
                          <a:noFill/>
                        </a:ln>
                      </wps:spPr>
                      <wps:txbx>
                        <w:txbxContent>
                          <w:p w14:paraId="73B4F84C" w14:textId="77777777" w:rsidR="005B1E6F" w:rsidRPr="006C500C" w:rsidRDefault="00941D2B">
                            <w:pPr>
                              <w:spacing w:line="0" w:lineRule="atLeast"/>
                              <w:rPr>
                                <w:rFonts w:ascii="ＭＳ 明朝" w:hAnsi="ＭＳ 明朝"/>
                              </w:rPr>
                            </w:pPr>
                            <w:r w:rsidRPr="006C500C">
                              <w:rPr>
                                <w:rFonts w:ascii="ＭＳ 明朝" w:hAnsi="ＭＳ 明朝" w:hint="eastAsia"/>
                              </w:rPr>
                              <w:t>どうして</w:t>
                            </w:r>
                          </w:p>
                          <w:p w14:paraId="00A67B97" w14:textId="77777777" w:rsidR="005B1E6F" w:rsidRPr="006C500C" w:rsidRDefault="00941D2B">
                            <w:pPr>
                              <w:spacing w:line="0" w:lineRule="atLeast"/>
                              <w:rPr>
                                <w:rFonts w:ascii="ＭＳ 明朝" w:hAnsi="ＭＳ 明朝"/>
                              </w:rPr>
                            </w:pPr>
                            <w:r w:rsidRPr="006C500C">
                              <w:rPr>
                                <w:rFonts w:ascii="ＭＳ 明朝" w:hAnsi="ＭＳ 明朝" w:hint="eastAsia"/>
                              </w:rPr>
                              <w:t>こんなことに</w:t>
                            </w:r>
                          </w:p>
                          <w:p w14:paraId="0DE00CA0" w14:textId="77777777" w:rsidR="005B1E6F" w:rsidRPr="006C500C" w:rsidRDefault="00941D2B">
                            <w:pPr>
                              <w:spacing w:line="0" w:lineRule="atLeast"/>
                              <w:rPr>
                                <w:rFonts w:ascii="ＭＳ 明朝" w:hAnsi="ＭＳ 明朝"/>
                              </w:rPr>
                            </w:pPr>
                            <w:r w:rsidRPr="006C500C">
                              <w:rPr>
                                <w:rFonts w:ascii="ＭＳ 明朝" w:hAnsi="ＭＳ 明朝" w:hint="eastAsia"/>
                              </w:rPr>
                              <w:t>なったのだろう？</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160B03E9" id="_x0000_t202" coordsize="21600,21600" o:spt="202" path="m,l,21600r21600,l21600,xe">
                <v:stroke joinstyle="miter"/>
                <v:path gradientshapeok="t" o:connecttype="rect"/>
              </v:shapetype>
              <v:shape id="Text Box 74" o:spid="_x0000_s1027" type="#_x0000_t202" style="position:absolute;left:0;text-align:left;margin-left:371.45pt;margin-top:11.4pt;width:113.25pt;height:4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bH4QEAAKYDAAAOAAAAZHJzL2Uyb0RvYy54bWysU9tu2zAMfR+wfxD0vjjJekmMOEXXosOA&#10;7gJ0+wBZlmNhtqiRSuzs60fJbpptb8NeBEqUDs85pDY3Q9eKg0Gy4Aq5mM2lME5DZd2ukN++PrxZ&#10;SUFBuUq14Ewhj4bkzfb1q03vc7OEBtrKoGAQR3nvC9mE4PMsI92YTtEMvHGcrAE7FXiLu6xC1TN6&#10;12bL+fwq6wErj6ANEZ/ej0m5Tfh1bXT4XNdkgmgLydxCWjGtZVyz7UblO1S+sXqiof6BRaes46In&#10;qHsVlNij/QuqsxqBoA4zDV0GdW21SRpYzWL+h5qnRnmTtLA55E820f+D1Z8OT/4LijC8g4EbmESQ&#10;fwT9nYSDu0a5nblFhL4xquLCi2hZ1nvKp6fRasopgpT9R6i4yWofIAENNXbRFdYpGJ0bcDyZboYg&#10;dCx58Xa1vL6UQnPu8mqx5jiWUPnza48U3hvoRAwKidzUhK4OjxTGq89XYjEHD7ZtU2Nb99sBY8aT&#10;xD4SHqmHoRyErSZpUUwJ1ZHlIIzjwuPNQQP4U4qeR6WQ9GOv0EjRfnBsyfXFcs38Q9qsVmuWieeJ&#10;8iyhnGagQgYpxvAujNO492h3DdcZW+Dglk2sbdL3wmkiz8OQHJoGN07b+T7devle218AAAD//wMA&#10;UEsDBBQABgAIAAAAIQAYyFw54QAAAAoBAAAPAAAAZHJzL2Rvd25yZXYueG1sTI9BT4NAEIXvJv6H&#10;zZh4swtYUZCloSZq0ou1GuNxYUcgsrOE3bbor3c86XEyX977XrGa7SAOOPnekYJ4EYFAapzpqVXw&#10;+nJ/cQPCB01GD45QwRd6WJWnJ4XOjTvSMx52oRUcQj7XCroQxlxK33RotV+4EYl/H26yOvA5tdJM&#10;+sjhdpBJFKXS6p64odMj3nXYfO72VsF376vH7dM61Our94dou0n9W5UqdX42V7cgAs7hD4ZffVaH&#10;kp1qtyfjxaDgeplkjCpIEp7AQJZmSxA1k3F8CbIs5P8J5Q8AAAD//wMAUEsBAi0AFAAGAAgAAAAh&#10;ALaDOJL+AAAA4QEAABMAAAAAAAAAAAAAAAAAAAAAAFtDb250ZW50X1R5cGVzXS54bWxQSwECLQAU&#10;AAYACAAAACEAOP0h/9YAAACUAQAACwAAAAAAAAAAAAAAAAAvAQAAX3JlbHMvLnJlbHNQSwECLQAU&#10;AAYACAAAACEATBz2x+EBAACmAwAADgAAAAAAAAAAAAAAAAAuAgAAZHJzL2Uyb0RvYy54bWxQSwEC&#10;LQAUAAYACAAAACEAGMhcOeEAAAAKAQAADwAAAAAAAAAAAAAAAAA7BAAAZHJzL2Rvd25yZXYueG1s&#10;UEsFBgAAAAAEAAQA8wAAAEkFAAAAAA==&#10;" filled="f" stroked="f">
                <v:textbox inset="5.85pt,.7pt,5.85pt,.7pt">
                  <w:txbxContent>
                    <w:p w14:paraId="73B4F84C" w14:textId="77777777" w:rsidR="005B1E6F" w:rsidRPr="006C500C" w:rsidRDefault="00941D2B">
                      <w:pPr>
                        <w:spacing w:line="0" w:lineRule="atLeast"/>
                        <w:rPr>
                          <w:rFonts w:ascii="ＭＳ 明朝" w:hAnsi="ＭＳ 明朝"/>
                        </w:rPr>
                      </w:pPr>
                      <w:r w:rsidRPr="006C500C">
                        <w:rPr>
                          <w:rFonts w:ascii="ＭＳ 明朝" w:hAnsi="ＭＳ 明朝" w:hint="eastAsia"/>
                        </w:rPr>
                        <w:t>どうして</w:t>
                      </w:r>
                    </w:p>
                    <w:p w14:paraId="00A67B97" w14:textId="77777777" w:rsidR="005B1E6F" w:rsidRPr="006C500C" w:rsidRDefault="00941D2B">
                      <w:pPr>
                        <w:spacing w:line="0" w:lineRule="atLeast"/>
                        <w:rPr>
                          <w:rFonts w:ascii="ＭＳ 明朝" w:hAnsi="ＭＳ 明朝"/>
                        </w:rPr>
                      </w:pPr>
                      <w:r w:rsidRPr="006C500C">
                        <w:rPr>
                          <w:rFonts w:ascii="ＭＳ 明朝" w:hAnsi="ＭＳ 明朝" w:hint="eastAsia"/>
                        </w:rPr>
                        <w:t>こんなことに</w:t>
                      </w:r>
                    </w:p>
                    <w:p w14:paraId="0DE00CA0" w14:textId="77777777" w:rsidR="005B1E6F" w:rsidRPr="006C500C" w:rsidRDefault="00941D2B">
                      <w:pPr>
                        <w:spacing w:line="0" w:lineRule="atLeast"/>
                        <w:rPr>
                          <w:rFonts w:ascii="ＭＳ 明朝" w:hAnsi="ＭＳ 明朝"/>
                        </w:rPr>
                      </w:pPr>
                      <w:r w:rsidRPr="006C500C">
                        <w:rPr>
                          <w:rFonts w:ascii="ＭＳ 明朝" w:hAnsi="ＭＳ 明朝" w:hint="eastAsia"/>
                        </w:rPr>
                        <w:t>なったのだろう？</w:t>
                      </w:r>
                    </w:p>
                  </w:txbxContent>
                </v:textbox>
              </v:shape>
            </w:pict>
          </mc:Fallback>
        </mc:AlternateContent>
      </w:r>
      <w:r w:rsidRPr="006C500C">
        <w:rPr>
          <w:rFonts w:ascii="ＭＳ ゴシック" w:eastAsia="ＭＳ ゴシック" w:hAnsi="ＭＳ ゴシック" w:hint="eastAsia"/>
          <w:sz w:val="18"/>
          <w:szCs w:val="18"/>
        </w:rPr>
        <w:t>（学級目標、座席、班、体育祭のメンバー･･･）</w:t>
      </w:r>
    </w:p>
    <w:p w14:paraId="73E6C996" w14:textId="77777777" w:rsidR="005B1E6F" w:rsidRPr="006C500C" w:rsidRDefault="005B1E6F">
      <w:pPr>
        <w:ind w:left="720"/>
        <w:rPr>
          <w:rFonts w:ascii="ＭＳ ゴシック" w:eastAsia="ＭＳ ゴシック" w:hAnsi="ＭＳ ゴシック"/>
          <w:sz w:val="21"/>
          <w:szCs w:val="21"/>
        </w:rPr>
      </w:pPr>
    </w:p>
    <w:p w14:paraId="77D079FF" w14:textId="56C1F620" w:rsidR="005B1E6F" w:rsidRPr="006C500C" w:rsidRDefault="005B1E6F">
      <w:pPr>
        <w:ind w:left="720"/>
        <w:rPr>
          <w:rFonts w:ascii="ＭＳ ゴシック" w:eastAsia="ＭＳ ゴシック" w:hAnsi="ＭＳ ゴシック"/>
          <w:sz w:val="21"/>
          <w:szCs w:val="21"/>
        </w:rPr>
      </w:pPr>
    </w:p>
    <w:p w14:paraId="13E52B3E" w14:textId="4B3C7D85" w:rsidR="005B1E6F" w:rsidRPr="006C500C" w:rsidRDefault="005B1E6F">
      <w:pPr>
        <w:ind w:left="720"/>
        <w:rPr>
          <w:rFonts w:ascii="ＭＳ ゴシック" w:eastAsia="ＭＳ ゴシック" w:hAnsi="ＭＳ ゴシック"/>
          <w:sz w:val="21"/>
          <w:szCs w:val="21"/>
        </w:rPr>
      </w:pPr>
    </w:p>
    <w:p w14:paraId="59B8A9E3" w14:textId="17379BD6" w:rsidR="005B1E6F" w:rsidRPr="006C500C" w:rsidRDefault="00642759" w:rsidP="006C500C">
      <w:pPr>
        <w:rPr>
          <w:rFonts w:ascii="ＭＳ ゴシック" w:eastAsia="ＭＳ ゴシック" w:hAnsi="ＭＳ ゴシック"/>
          <w:sz w:val="24"/>
          <w:szCs w:val="24"/>
        </w:rPr>
      </w:pPr>
      <w:r w:rsidRPr="006C500C">
        <w:rPr>
          <w:rFonts w:ascii="ＭＳ ゴシック" w:eastAsia="ＭＳ ゴシック" w:hAnsi="ＭＳ ゴシック"/>
          <w:noProof/>
          <w:sz w:val="24"/>
          <w:szCs w:val="24"/>
        </w:rPr>
        <w:drawing>
          <wp:anchor distT="0" distB="0" distL="114300" distR="114300" simplePos="0" relativeHeight="251655168" behindDoc="0" locked="0" layoutInCell="1" allowOverlap="1" wp14:anchorId="3A521090" wp14:editId="4848D022">
            <wp:simplePos x="0" y="0"/>
            <wp:positionH relativeFrom="column">
              <wp:posOffset>6252210</wp:posOffset>
            </wp:positionH>
            <wp:positionV relativeFrom="paragraph">
              <wp:posOffset>37465</wp:posOffset>
            </wp:positionV>
            <wp:extent cx="400050" cy="971550"/>
            <wp:effectExtent l="0" t="0" r="0" b="0"/>
            <wp:wrapSquare wrapText="bothSides"/>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0050" cy="971550"/>
                    </a:xfrm>
                    <a:prstGeom prst="rect">
                      <a:avLst/>
                    </a:prstGeom>
                    <a:noFill/>
                    <a:ln>
                      <a:noFill/>
                    </a:ln>
                  </pic:spPr>
                </pic:pic>
              </a:graphicData>
            </a:graphic>
          </wp:anchor>
        </w:drawing>
      </w:r>
      <w:r w:rsidR="00FD56BB" w:rsidRPr="006C500C">
        <w:rPr>
          <w:rFonts w:ascii="ＭＳ ゴシック" w:eastAsia="ＭＳ ゴシック" w:hAnsi="ＭＳ ゴシック" w:hint="eastAsia"/>
          <w:sz w:val="24"/>
          <w:szCs w:val="24"/>
        </w:rPr>
        <w:t xml:space="preserve">２　</w:t>
      </w:r>
      <w:r w:rsidRPr="006C500C">
        <w:rPr>
          <w:rFonts w:ascii="ＭＳ ゴシック" w:eastAsia="ＭＳ ゴシック" w:hAnsi="ＭＳ ゴシック" w:hint="eastAsia"/>
          <w:sz w:val="24"/>
          <w:szCs w:val="24"/>
        </w:rPr>
        <w:t>事例を読んで次のことを考えてみよう。</w:t>
      </w:r>
    </w:p>
    <w:p w14:paraId="1C5A446E" w14:textId="77777777" w:rsidR="005B1E6F" w:rsidRPr="006C500C" w:rsidRDefault="00941D2B" w:rsidP="006C500C">
      <w:pPr>
        <w:rPr>
          <w:rFonts w:ascii="ＭＳ ゴシック" w:eastAsia="ＭＳ ゴシック" w:hAnsi="ＭＳ ゴシック"/>
          <w:sz w:val="22"/>
          <w:szCs w:val="22"/>
        </w:rPr>
      </w:pPr>
      <w:r w:rsidRPr="006C500C">
        <w:rPr>
          <w:rFonts w:ascii="ＭＳ ゴシック" w:eastAsia="ＭＳ ゴシック" w:hAnsi="ＭＳ ゴシック" w:hint="eastAsia"/>
          <w:sz w:val="22"/>
          <w:szCs w:val="22"/>
        </w:rPr>
        <w:t>（１）クラスの人たちの決め方はどこがよくなかったのでしょうか？</w:t>
      </w:r>
    </w:p>
    <w:p w14:paraId="4DFFF711" w14:textId="77777777" w:rsidR="005B1E6F" w:rsidRPr="006C500C" w:rsidRDefault="005B1E6F">
      <w:pPr>
        <w:rPr>
          <w:rFonts w:ascii="ＭＳ ゴシック" w:eastAsia="ＭＳ ゴシック" w:hAnsi="ＭＳ ゴシック"/>
          <w:sz w:val="24"/>
          <w:szCs w:val="24"/>
        </w:rPr>
      </w:pPr>
    </w:p>
    <w:p w14:paraId="6FB62F79" w14:textId="77777777" w:rsidR="005B1E6F" w:rsidRPr="006C500C" w:rsidRDefault="005B1E6F">
      <w:pPr>
        <w:rPr>
          <w:rFonts w:ascii="ＭＳ ゴシック" w:eastAsia="ＭＳ ゴシック" w:hAnsi="ＭＳ ゴシック"/>
          <w:sz w:val="24"/>
          <w:szCs w:val="24"/>
        </w:rPr>
      </w:pPr>
    </w:p>
    <w:p w14:paraId="5B4641FC" w14:textId="77777777" w:rsidR="005B1E6F" w:rsidRPr="006C500C" w:rsidRDefault="005B1E6F">
      <w:pPr>
        <w:rPr>
          <w:rFonts w:ascii="ＭＳ ゴシック" w:eastAsia="ＭＳ ゴシック" w:hAnsi="ＭＳ ゴシック"/>
          <w:sz w:val="24"/>
          <w:szCs w:val="24"/>
        </w:rPr>
      </w:pPr>
    </w:p>
    <w:p w14:paraId="0B56A713" w14:textId="77777777" w:rsidR="005B1E6F" w:rsidRPr="006C500C" w:rsidRDefault="00941D2B" w:rsidP="006C500C">
      <w:pPr>
        <w:rPr>
          <w:rFonts w:ascii="ＭＳ ゴシック" w:eastAsia="ＭＳ ゴシック" w:hAnsi="ＭＳ ゴシック"/>
          <w:sz w:val="24"/>
          <w:szCs w:val="24"/>
        </w:rPr>
      </w:pPr>
      <w:r w:rsidRPr="006C500C">
        <w:rPr>
          <w:rFonts w:ascii="ＭＳ ゴシック" w:eastAsia="ＭＳ ゴシック" w:hAnsi="ＭＳ ゴシック" w:hint="eastAsia"/>
          <w:sz w:val="22"/>
          <w:szCs w:val="22"/>
        </w:rPr>
        <w:t>（２）Aさんの進め方はどこがよくなかったのでしょうか？</w:t>
      </w:r>
    </w:p>
    <w:p w14:paraId="165436DB" w14:textId="77777777" w:rsidR="005B1E6F" w:rsidRPr="006C500C" w:rsidRDefault="005B1E6F">
      <w:pPr>
        <w:rPr>
          <w:rFonts w:ascii="ＭＳ ゴシック" w:eastAsia="ＭＳ ゴシック" w:hAnsi="ＭＳ ゴシック"/>
          <w:sz w:val="24"/>
          <w:szCs w:val="24"/>
        </w:rPr>
      </w:pPr>
    </w:p>
    <w:p w14:paraId="37C936D1" w14:textId="77777777" w:rsidR="005B1E6F" w:rsidRPr="006C500C" w:rsidRDefault="005B1E6F">
      <w:pPr>
        <w:rPr>
          <w:rFonts w:ascii="ＭＳ ゴシック" w:eastAsia="ＭＳ ゴシック" w:hAnsi="ＭＳ ゴシック"/>
          <w:sz w:val="24"/>
          <w:szCs w:val="24"/>
        </w:rPr>
      </w:pPr>
    </w:p>
    <w:p w14:paraId="2AF2E714" w14:textId="77777777" w:rsidR="005B1E6F" w:rsidRPr="006C500C" w:rsidRDefault="005B1E6F">
      <w:pPr>
        <w:rPr>
          <w:rFonts w:ascii="ＭＳ ゴシック" w:eastAsia="ＭＳ ゴシック" w:hAnsi="ＭＳ ゴシック"/>
          <w:sz w:val="24"/>
          <w:szCs w:val="24"/>
        </w:rPr>
      </w:pPr>
    </w:p>
    <w:p w14:paraId="4397A84E" w14:textId="77777777" w:rsidR="005B1E6F" w:rsidRPr="006C500C" w:rsidRDefault="005B1E6F">
      <w:pPr>
        <w:rPr>
          <w:rFonts w:ascii="ＭＳ ゴシック" w:eastAsia="ＭＳ ゴシック" w:hAnsi="ＭＳ ゴシック"/>
          <w:sz w:val="24"/>
          <w:szCs w:val="24"/>
        </w:rPr>
      </w:pPr>
    </w:p>
    <w:p w14:paraId="21635E2E" w14:textId="77777777" w:rsidR="006970DE" w:rsidRPr="006C500C" w:rsidRDefault="00941D2B" w:rsidP="006970DE">
      <w:pPr>
        <w:ind w:leftChars="3" w:left="7"/>
        <w:rPr>
          <w:rFonts w:ascii="ＭＳ ゴシック" w:eastAsia="ＭＳ ゴシック" w:hAnsi="ＭＳ ゴシック"/>
          <w:sz w:val="22"/>
          <w:szCs w:val="22"/>
        </w:rPr>
      </w:pPr>
      <w:r w:rsidRPr="006C500C">
        <w:rPr>
          <w:rFonts w:ascii="ＭＳ ゴシック" w:eastAsia="ＭＳ ゴシック" w:hAnsi="ＭＳ ゴシック" w:hint="eastAsia"/>
          <w:sz w:val="22"/>
          <w:szCs w:val="22"/>
        </w:rPr>
        <w:t>（３）Aさんのクラスでは次の２つの意見が出ました。それぞれのよい点・悪い点</w:t>
      </w:r>
      <w:r w:rsidR="006970DE" w:rsidRPr="006C500C">
        <w:rPr>
          <w:rFonts w:ascii="ＭＳ ゴシック" w:eastAsia="ＭＳ ゴシック" w:hAnsi="ＭＳ ゴシック"/>
          <w:sz w:val="22"/>
          <w:szCs w:val="22"/>
        </w:rPr>
        <w:t xml:space="preserve">  </w:t>
      </w:r>
    </w:p>
    <w:p w14:paraId="2C20A176" w14:textId="497005A4" w:rsidR="005B1E6F" w:rsidRPr="006C500C" w:rsidRDefault="00941D2B" w:rsidP="006C500C">
      <w:pPr>
        <w:ind w:leftChars="3" w:left="7" w:firstLineChars="250" w:firstLine="652"/>
        <w:rPr>
          <w:rFonts w:ascii="ＭＳ ゴシック" w:eastAsia="ＭＳ ゴシック" w:hAnsi="ＭＳ ゴシック"/>
          <w:sz w:val="22"/>
          <w:szCs w:val="22"/>
        </w:rPr>
      </w:pPr>
      <w:r w:rsidRPr="006C500C">
        <w:rPr>
          <w:rFonts w:ascii="ＭＳ ゴシック" w:eastAsia="ＭＳ ゴシック" w:hAnsi="ＭＳ ゴシック" w:hint="eastAsia"/>
          <w:sz w:val="22"/>
          <w:szCs w:val="22"/>
        </w:rPr>
        <w:t>をあげてみましょう。</w:t>
      </w:r>
    </w:p>
    <w:tbl>
      <w:tblPr>
        <w:tblW w:w="996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4579"/>
        <w:gridCol w:w="4663"/>
      </w:tblGrid>
      <w:tr w:rsidR="005B1E6F" w:rsidRPr="007060A6" w14:paraId="1E0A3F96" w14:textId="77777777" w:rsidTr="006C500C">
        <w:trPr>
          <w:trHeight w:val="383"/>
        </w:trPr>
        <w:tc>
          <w:tcPr>
            <w:tcW w:w="723" w:type="dxa"/>
            <w:vAlign w:val="center"/>
          </w:tcPr>
          <w:p w14:paraId="7ADEFFA2"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 xml:space="preserve">　　</w:t>
            </w:r>
          </w:p>
        </w:tc>
        <w:tc>
          <w:tcPr>
            <w:tcW w:w="4579" w:type="dxa"/>
            <w:vAlign w:val="center"/>
          </w:tcPr>
          <w:p w14:paraId="5801ECE6" w14:textId="64CA51B4" w:rsidR="005B1E6F" w:rsidRPr="006C500C" w:rsidRDefault="00941D2B">
            <w:pPr>
              <w:spacing w:line="0" w:lineRule="atLeast"/>
              <w:rPr>
                <w:rFonts w:ascii="ＭＳ ゴシック" w:eastAsia="ＭＳ ゴシック" w:hAnsi="ＭＳ ゴシック"/>
              </w:rPr>
            </w:pPr>
            <w:r w:rsidRPr="006C500C">
              <w:rPr>
                <w:rFonts w:ascii="ＭＳ ゴシック" w:eastAsia="ＭＳ ゴシック" w:hAnsi="ＭＳ ゴシック" w:hint="eastAsia"/>
              </w:rPr>
              <w:t>一度決めたのだから、不満はあるかもしれないけれど、この曲でがんばろう！</w:t>
            </w:r>
          </w:p>
        </w:tc>
        <w:tc>
          <w:tcPr>
            <w:tcW w:w="4663" w:type="dxa"/>
            <w:vAlign w:val="center"/>
          </w:tcPr>
          <w:p w14:paraId="5CEA27EB" w14:textId="40AD5476" w:rsidR="005B1E6F" w:rsidRPr="006C500C" w:rsidRDefault="00941D2B">
            <w:pPr>
              <w:spacing w:line="0" w:lineRule="atLeast"/>
              <w:rPr>
                <w:rFonts w:ascii="ＭＳ ゴシック" w:eastAsia="ＭＳ ゴシック" w:hAnsi="ＭＳ ゴシック"/>
              </w:rPr>
            </w:pPr>
            <w:r w:rsidRPr="006C500C">
              <w:rPr>
                <w:rFonts w:ascii="ＭＳ ゴシック" w:eastAsia="ＭＳ ゴシック" w:hAnsi="ＭＳ ゴシック" w:hint="eastAsia"/>
              </w:rPr>
              <w:t>一度決めたけれど、いろいろ不満が出たのだからもう一度ちゃんと決め直そう！</w:t>
            </w:r>
          </w:p>
        </w:tc>
      </w:tr>
      <w:tr w:rsidR="005B1E6F" w:rsidRPr="007060A6" w14:paraId="3662974A" w14:textId="77777777" w:rsidTr="006C500C">
        <w:trPr>
          <w:trHeight w:val="671"/>
        </w:trPr>
        <w:tc>
          <w:tcPr>
            <w:tcW w:w="723" w:type="dxa"/>
            <w:vAlign w:val="center"/>
          </w:tcPr>
          <w:p w14:paraId="0A360F79" w14:textId="77777777" w:rsidR="005B1E6F" w:rsidRPr="006C500C" w:rsidRDefault="00941D2B">
            <w:pPr>
              <w:rPr>
                <w:rFonts w:ascii="ＭＳ ゴシック" w:eastAsia="ＭＳ ゴシック" w:hAnsi="ＭＳ ゴシック"/>
              </w:rPr>
            </w:pPr>
            <w:r w:rsidRPr="006C500C">
              <w:rPr>
                <w:rFonts w:ascii="ＭＳ ゴシック" w:eastAsia="ＭＳ ゴシック" w:hAnsi="ＭＳ ゴシック" w:hint="eastAsia"/>
              </w:rPr>
              <w:t>よい点</w:t>
            </w:r>
          </w:p>
        </w:tc>
        <w:tc>
          <w:tcPr>
            <w:tcW w:w="4579" w:type="dxa"/>
            <w:vAlign w:val="center"/>
          </w:tcPr>
          <w:p w14:paraId="56FC4E5A" w14:textId="77777777" w:rsidR="005B1E6F" w:rsidRPr="006C500C" w:rsidRDefault="005B1E6F">
            <w:pPr>
              <w:rPr>
                <w:rFonts w:ascii="ＭＳ ゴシック" w:eastAsia="ＭＳ ゴシック" w:hAnsi="ＭＳ ゴシック"/>
                <w:sz w:val="21"/>
                <w:szCs w:val="21"/>
              </w:rPr>
            </w:pPr>
          </w:p>
          <w:p w14:paraId="2856B1C8" w14:textId="77777777" w:rsidR="005B1E6F" w:rsidRPr="006C500C" w:rsidRDefault="005B1E6F">
            <w:pPr>
              <w:rPr>
                <w:rFonts w:ascii="ＭＳ ゴシック" w:eastAsia="ＭＳ ゴシック" w:hAnsi="ＭＳ ゴシック"/>
                <w:sz w:val="21"/>
                <w:szCs w:val="21"/>
              </w:rPr>
            </w:pPr>
          </w:p>
          <w:p w14:paraId="20EF0C64" w14:textId="77777777" w:rsidR="005B1E6F" w:rsidRPr="006C500C" w:rsidRDefault="005B1E6F">
            <w:pPr>
              <w:rPr>
                <w:rFonts w:ascii="ＭＳ ゴシック" w:eastAsia="ＭＳ ゴシック" w:hAnsi="ＭＳ ゴシック"/>
                <w:sz w:val="21"/>
                <w:szCs w:val="21"/>
              </w:rPr>
            </w:pPr>
          </w:p>
          <w:p w14:paraId="0DBB1DCA" w14:textId="77777777" w:rsidR="005B1E6F" w:rsidRPr="006C500C" w:rsidRDefault="005B1E6F">
            <w:pPr>
              <w:rPr>
                <w:rFonts w:ascii="ＭＳ ゴシック" w:eastAsia="ＭＳ ゴシック" w:hAnsi="ＭＳ ゴシック"/>
                <w:sz w:val="21"/>
                <w:szCs w:val="21"/>
              </w:rPr>
            </w:pPr>
          </w:p>
          <w:p w14:paraId="5E729078" w14:textId="77777777" w:rsidR="005B1E6F" w:rsidRPr="006C500C" w:rsidRDefault="005B1E6F">
            <w:pPr>
              <w:rPr>
                <w:rFonts w:ascii="ＭＳ ゴシック" w:eastAsia="ＭＳ ゴシック" w:hAnsi="ＭＳ ゴシック"/>
                <w:sz w:val="21"/>
                <w:szCs w:val="21"/>
              </w:rPr>
            </w:pPr>
          </w:p>
        </w:tc>
        <w:tc>
          <w:tcPr>
            <w:tcW w:w="4663" w:type="dxa"/>
            <w:vAlign w:val="center"/>
          </w:tcPr>
          <w:p w14:paraId="6C1D2D5F" w14:textId="77777777" w:rsidR="005B1E6F" w:rsidRPr="006C500C" w:rsidRDefault="005B1E6F">
            <w:pPr>
              <w:rPr>
                <w:rFonts w:ascii="ＭＳ ゴシック" w:eastAsia="ＭＳ ゴシック" w:hAnsi="ＭＳ ゴシック"/>
                <w:sz w:val="21"/>
                <w:szCs w:val="21"/>
              </w:rPr>
            </w:pPr>
          </w:p>
        </w:tc>
      </w:tr>
      <w:tr w:rsidR="005B1E6F" w:rsidRPr="007060A6" w14:paraId="04AE1DFA" w14:textId="77777777" w:rsidTr="006C500C">
        <w:trPr>
          <w:trHeight w:val="671"/>
        </w:trPr>
        <w:tc>
          <w:tcPr>
            <w:tcW w:w="723" w:type="dxa"/>
            <w:vAlign w:val="center"/>
          </w:tcPr>
          <w:p w14:paraId="7F52BC6F" w14:textId="77777777" w:rsidR="005B1E6F" w:rsidRPr="006C500C" w:rsidRDefault="00941D2B">
            <w:pPr>
              <w:rPr>
                <w:rFonts w:ascii="ＭＳ ゴシック" w:eastAsia="ＭＳ ゴシック" w:hAnsi="ＭＳ ゴシック"/>
              </w:rPr>
            </w:pPr>
            <w:r w:rsidRPr="006C500C">
              <w:rPr>
                <w:rFonts w:ascii="ＭＳ ゴシック" w:eastAsia="ＭＳ ゴシック" w:hAnsi="ＭＳ ゴシック" w:hint="eastAsia"/>
              </w:rPr>
              <w:t>悪い点</w:t>
            </w:r>
          </w:p>
        </w:tc>
        <w:tc>
          <w:tcPr>
            <w:tcW w:w="4579" w:type="dxa"/>
            <w:vAlign w:val="center"/>
          </w:tcPr>
          <w:p w14:paraId="2413E443" w14:textId="77777777" w:rsidR="005B1E6F" w:rsidRPr="006C500C" w:rsidRDefault="005B1E6F">
            <w:pPr>
              <w:rPr>
                <w:rFonts w:ascii="ＭＳ ゴシック" w:eastAsia="ＭＳ ゴシック" w:hAnsi="ＭＳ ゴシック"/>
                <w:sz w:val="21"/>
                <w:szCs w:val="21"/>
              </w:rPr>
            </w:pPr>
          </w:p>
          <w:p w14:paraId="2A28B495" w14:textId="77777777" w:rsidR="005B1E6F" w:rsidRPr="006C500C" w:rsidRDefault="005B1E6F">
            <w:pPr>
              <w:rPr>
                <w:rFonts w:ascii="ＭＳ ゴシック" w:eastAsia="ＭＳ ゴシック" w:hAnsi="ＭＳ ゴシック"/>
                <w:sz w:val="21"/>
                <w:szCs w:val="21"/>
              </w:rPr>
            </w:pPr>
          </w:p>
          <w:p w14:paraId="76A49496" w14:textId="77777777" w:rsidR="005B1E6F" w:rsidRPr="006C500C" w:rsidRDefault="005B1E6F">
            <w:pPr>
              <w:rPr>
                <w:rFonts w:ascii="ＭＳ ゴシック" w:eastAsia="ＭＳ ゴシック" w:hAnsi="ＭＳ ゴシック"/>
                <w:sz w:val="21"/>
                <w:szCs w:val="21"/>
              </w:rPr>
            </w:pPr>
          </w:p>
          <w:p w14:paraId="22E5443E" w14:textId="77777777" w:rsidR="005B1E6F" w:rsidRPr="006C500C" w:rsidRDefault="005B1E6F">
            <w:pPr>
              <w:rPr>
                <w:rFonts w:ascii="ＭＳ ゴシック" w:eastAsia="ＭＳ ゴシック" w:hAnsi="ＭＳ ゴシック"/>
                <w:sz w:val="21"/>
                <w:szCs w:val="21"/>
              </w:rPr>
            </w:pPr>
          </w:p>
          <w:p w14:paraId="5077BAD7" w14:textId="77777777" w:rsidR="005B1E6F" w:rsidRPr="006C500C" w:rsidRDefault="005B1E6F">
            <w:pPr>
              <w:rPr>
                <w:rFonts w:ascii="ＭＳ ゴシック" w:eastAsia="ＭＳ ゴシック" w:hAnsi="ＭＳ ゴシック"/>
                <w:sz w:val="21"/>
                <w:szCs w:val="21"/>
              </w:rPr>
            </w:pPr>
          </w:p>
        </w:tc>
        <w:tc>
          <w:tcPr>
            <w:tcW w:w="4663" w:type="dxa"/>
            <w:vAlign w:val="center"/>
          </w:tcPr>
          <w:p w14:paraId="1C47AC6A" w14:textId="77777777" w:rsidR="005B1E6F" w:rsidRPr="006C500C" w:rsidRDefault="005B1E6F">
            <w:pPr>
              <w:rPr>
                <w:rFonts w:ascii="ＭＳ ゴシック" w:eastAsia="ＭＳ ゴシック" w:hAnsi="ＭＳ ゴシック"/>
                <w:sz w:val="21"/>
                <w:szCs w:val="21"/>
              </w:rPr>
            </w:pPr>
          </w:p>
        </w:tc>
      </w:tr>
    </w:tbl>
    <w:p w14:paraId="48CDE63D" w14:textId="77777777" w:rsidR="005B1E6F" w:rsidRPr="006C500C" w:rsidRDefault="005B1E6F">
      <w:pPr>
        <w:ind w:leftChars="100" w:left="522" w:hangingChars="100" w:hanging="281"/>
        <w:rPr>
          <w:rFonts w:ascii="ＭＳ ゴシック" w:eastAsia="ＭＳ ゴシック" w:hAnsi="ＭＳ ゴシック"/>
          <w:sz w:val="24"/>
          <w:szCs w:val="24"/>
        </w:rPr>
      </w:pPr>
    </w:p>
    <w:p w14:paraId="2BD6EE52" w14:textId="77777777" w:rsidR="005B1E6F" w:rsidRPr="006C500C" w:rsidRDefault="00941D2B" w:rsidP="006C500C">
      <w:pPr>
        <w:ind w:leftChars="28" w:left="850" w:hangingChars="300" w:hanging="783"/>
        <w:rPr>
          <w:rFonts w:ascii="ＭＳ ゴシック" w:eastAsia="ＭＳ ゴシック" w:hAnsi="ＭＳ ゴシック"/>
          <w:sz w:val="22"/>
          <w:szCs w:val="22"/>
        </w:rPr>
      </w:pPr>
      <w:r w:rsidRPr="006C500C">
        <w:rPr>
          <w:rFonts w:ascii="ＭＳ ゴシック" w:eastAsia="ＭＳ ゴシック" w:hAnsi="ＭＳ ゴシック" w:hint="eastAsia"/>
          <w:sz w:val="22"/>
          <w:szCs w:val="22"/>
        </w:rPr>
        <w:t>（４）Aさんのクラスではもう一度決め直すことにしました。決め直しの学級会はみんなが意見をいいあってもり上がりました。</w:t>
      </w:r>
    </w:p>
    <w:tbl>
      <w:tblPr>
        <w:tblW w:w="9809"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8818"/>
      </w:tblGrid>
      <w:tr w:rsidR="005B1E6F" w:rsidRPr="007060A6" w14:paraId="1513CDBC" w14:textId="77777777" w:rsidTr="006C500C">
        <w:tc>
          <w:tcPr>
            <w:tcW w:w="991" w:type="dxa"/>
          </w:tcPr>
          <w:p w14:paraId="6F817CDA" w14:textId="77777777" w:rsidR="005B1E6F" w:rsidRPr="006C500C" w:rsidRDefault="00941D2B">
            <w:pPr>
              <w:rPr>
                <w:rFonts w:ascii="ＭＳ 明朝" w:hAnsi="ＭＳ 明朝"/>
              </w:rPr>
            </w:pPr>
            <w:r w:rsidRPr="006C500C">
              <w:rPr>
                <w:rFonts w:ascii="ＭＳ 明朝" w:hAnsi="ＭＳ 明朝" w:hint="eastAsia"/>
              </w:rPr>
              <w:t>Bさん</w:t>
            </w:r>
          </w:p>
          <w:p w14:paraId="559FB8D2" w14:textId="77777777" w:rsidR="005B1E6F" w:rsidRPr="006C500C" w:rsidRDefault="005B1E6F">
            <w:pPr>
              <w:rPr>
                <w:rFonts w:ascii="ＭＳ 明朝" w:hAnsi="ＭＳ 明朝"/>
              </w:rPr>
            </w:pPr>
          </w:p>
          <w:p w14:paraId="6B82336B" w14:textId="77777777" w:rsidR="005B1E6F" w:rsidRPr="006C500C" w:rsidRDefault="00941D2B">
            <w:pPr>
              <w:rPr>
                <w:rFonts w:ascii="ＭＳ 明朝" w:hAnsi="ＭＳ 明朝"/>
              </w:rPr>
            </w:pPr>
            <w:r w:rsidRPr="006C500C">
              <w:rPr>
                <w:rFonts w:ascii="ＭＳ 明朝" w:hAnsi="ＭＳ 明朝" w:hint="eastAsia"/>
              </w:rPr>
              <w:t>Cさん</w:t>
            </w:r>
          </w:p>
          <w:p w14:paraId="7CFB759F" w14:textId="77777777" w:rsidR="005B1E6F" w:rsidRPr="006C500C" w:rsidRDefault="00941D2B">
            <w:pPr>
              <w:rPr>
                <w:rFonts w:ascii="ＭＳ 明朝" w:hAnsi="ＭＳ 明朝"/>
              </w:rPr>
            </w:pPr>
            <w:r w:rsidRPr="006C500C">
              <w:rPr>
                <w:rFonts w:ascii="ＭＳ 明朝" w:hAnsi="ＭＳ 明朝" w:hint="eastAsia"/>
              </w:rPr>
              <w:t>Dさん</w:t>
            </w:r>
          </w:p>
          <w:p w14:paraId="55DC4860" w14:textId="77777777" w:rsidR="005B1E6F" w:rsidRPr="006C500C" w:rsidRDefault="00941D2B">
            <w:pPr>
              <w:rPr>
                <w:rFonts w:ascii="ＭＳ 明朝" w:hAnsi="ＭＳ 明朝"/>
              </w:rPr>
            </w:pPr>
            <w:r w:rsidRPr="006C500C">
              <w:rPr>
                <w:rFonts w:ascii="ＭＳ 明朝" w:hAnsi="ＭＳ 明朝" w:hint="eastAsia"/>
              </w:rPr>
              <w:t>Eさん</w:t>
            </w:r>
          </w:p>
        </w:tc>
        <w:tc>
          <w:tcPr>
            <w:tcW w:w="8818" w:type="dxa"/>
          </w:tcPr>
          <w:p w14:paraId="7ED16F33" w14:textId="77777777" w:rsidR="005B1E6F" w:rsidRPr="006C500C" w:rsidRDefault="00941D2B">
            <w:pPr>
              <w:rPr>
                <w:rFonts w:ascii="ＭＳ 明朝" w:hAnsi="ＭＳ 明朝"/>
              </w:rPr>
            </w:pPr>
            <w:r w:rsidRPr="006C500C">
              <w:rPr>
                <w:rFonts w:ascii="ＭＳ 明朝" w:hAnsi="ＭＳ 明朝" w:hint="eastAsia"/>
              </w:rPr>
              <w:t>私は２番か３番がいい。１番はうちのソプラノでは高すぎて声が出なそう・・・</w:t>
            </w:r>
          </w:p>
          <w:p w14:paraId="43A4000C" w14:textId="77777777" w:rsidR="005B1E6F" w:rsidRPr="006C500C" w:rsidRDefault="00941D2B">
            <w:pPr>
              <w:rPr>
                <w:rFonts w:ascii="ＭＳ 明朝" w:hAnsi="ＭＳ 明朝"/>
              </w:rPr>
            </w:pPr>
            <w:r w:rsidRPr="006C500C">
              <w:rPr>
                <w:rFonts w:ascii="ＭＳ 明朝" w:hAnsi="ＭＳ 明朝" w:hint="eastAsia"/>
              </w:rPr>
              <w:t>私は１番か4番がいい。２番は伴奏が難しすぎて無理だと思う。</w:t>
            </w:r>
          </w:p>
          <w:p w14:paraId="05A2A467" w14:textId="77777777" w:rsidR="005B1E6F" w:rsidRPr="006C500C" w:rsidRDefault="00941D2B">
            <w:pPr>
              <w:rPr>
                <w:rFonts w:ascii="ＭＳ 明朝" w:hAnsi="ＭＳ 明朝"/>
              </w:rPr>
            </w:pPr>
            <w:r w:rsidRPr="006C500C">
              <w:rPr>
                <w:rFonts w:ascii="ＭＳ 明朝" w:hAnsi="ＭＳ 明朝" w:hint="eastAsia"/>
              </w:rPr>
              <w:t>やっぱり4番がかっこいいよ。3番は簡単すぎてやりがいがないな。</w:t>
            </w:r>
          </w:p>
          <w:p w14:paraId="4B89C74D" w14:textId="22DB2B80" w:rsidR="005B1E6F" w:rsidRPr="006C500C" w:rsidRDefault="00941D2B">
            <w:pPr>
              <w:rPr>
                <w:rFonts w:ascii="ＭＳ 明朝" w:hAnsi="ＭＳ 明朝"/>
              </w:rPr>
            </w:pPr>
            <w:r w:rsidRPr="006C500C">
              <w:rPr>
                <w:rFonts w:ascii="ＭＳ 明朝" w:hAnsi="ＭＳ 明朝" w:hint="eastAsia"/>
              </w:rPr>
              <w:t>4番はかっこいいかもしれないけど、難しいよ。仕上がらないんじゃないか。</w:t>
            </w:r>
          </w:p>
          <w:p w14:paraId="7FAFC48A" w14:textId="4D20A17E" w:rsidR="005B1E6F" w:rsidRPr="006C500C" w:rsidRDefault="00941D2B">
            <w:pPr>
              <w:rPr>
                <w:rFonts w:ascii="ＭＳ 明朝" w:hAnsi="ＭＳ 明朝"/>
              </w:rPr>
            </w:pPr>
            <w:r w:rsidRPr="006C500C">
              <w:rPr>
                <w:rFonts w:ascii="ＭＳ 明朝" w:hAnsi="ＭＳ 明朝" w:hint="eastAsia"/>
              </w:rPr>
              <w:t>簡単かもしれないけど、3番を完璧に仕上げた方がいいよ。</w:t>
            </w:r>
          </w:p>
        </w:tc>
      </w:tr>
    </w:tbl>
    <w:p w14:paraId="5994E21C" w14:textId="77777777" w:rsidR="006970DE" w:rsidRDefault="006970DE">
      <w:pPr>
        <w:ind w:left="251"/>
        <w:rPr>
          <w:rFonts w:ascii="ＭＳ ゴシック" w:eastAsia="ＭＳ ゴシック" w:hAnsi="ＭＳ ゴシック"/>
          <w:sz w:val="22"/>
          <w:szCs w:val="22"/>
        </w:rPr>
      </w:pPr>
    </w:p>
    <w:p w14:paraId="33C8527B" w14:textId="77E0505D" w:rsidR="005B1E6F" w:rsidRPr="006C500C" w:rsidRDefault="00941D2B">
      <w:pPr>
        <w:ind w:left="251"/>
        <w:rPr>
          <w:rFonts w:ascii="ＭＳ ゴシック" w:eastAsia="ＭＳ ゴシック" w:hAnsi="ＭＳ ゴシック"/>
          <w:sz w:val="22"/>
          <w:szCs w:val="22"/>
        </w:rPr>
      </w:pPr>
      <w:r w:rsidRPr="006C500C">
        <w:rPr>
          <w:rFonts w:ascii="ＭＳ ゴシック" w:eastAsia="ＭＳ ゴシック" w:hAnsi="ＭＳ ゴシック" w:hint="eastAsia"/>
          <w:sz w:val="22"/>
          <w:szCs w:val="22"/>
        </w:rPr>
        <w:t>Aさんのクラスのメンバーになったつもりで、話し合いのつづきを考えましょう。どんなことに注意して決めていったらよいでしょうか？</w:t>
      </w:r>
    </w:p>
    <w:p w14:paraId="27110077" w14:textId="36703F23" w:rsidR="005B1E6F" w:rsidRPr="006C500C" w:rsidRDefault="005B1E6F">
      <w:pPr>
        <w:ind w:firstLineChars="100" w:firstLine="241"/>
        <w:rPr>
          <w:rFonts w:ascii="ＭＳ ゴシック" w:eastAsia="ＭＳ ゴシック" w:hAnsi="ＭＳ ゴシック"/>
        </w:rPr>
      </w:pPr>
    </w:p>
    <w:p w14:paraId="0B32F184" w14:textId="4DFAE4D0" w:rsidR="00642759" w:rsidRPr="006C500C" w:rsidRDefault="00642759">
      <w:pPr>
        <w:ind w:firstLineChars="100" w:firstLine="241"/>
        <w:rPr>
          <w:rFonts w:ascii="ＭＳ ゴシック" w:eastAsia="ＭＳ ゴシック" w:hAnsi="ＭＳ ゴシック"/>
        </w:rPr>
      </w:pPr>
    </w:p>
    <w:p w14:paraId="732520D5" w14:textId="0BCCFB3A" w:rsidR="00E571C3" w:rsidRDefault="00FD56BB" w:rsidP="00E571C3">
      <w:pPr>
        <w:rPr>
          <w:rFonts w:ascii="ＭＳ ゴシック" w:eastAsia="ＭＳ ゴシック" w:hAnsi="ＭＳ ゴシック"/>
          <w:sz w:val="24"/>
          <w:szCs w:val="24"/>
        </w:rPr>
      </w:pPr>
      <w:r w:rsidRPr="006C500C">
        <w:rPr>
          <w:rFonts w:ascii="ＭＳ ゴシック" w:eastAsia="ＭＳ ゴシック" w:hAnsi="ＭＳ ゴシック" w:hint="eastAsia"/>
          <w:sz w:val="24"/>
          <w:szCs w:val="24"/>
        </w:rPr>
        <w:t>３</w:t>
      </w:r>
      <w:r w:rsidRPr="006C500C">
        <w:rPr>
          <w:rFonts w:ascii="ＭＳ ゴシック" w:eastAsia="ＭＳ ゴシック" w:hAnsi="ＭＳ ゴシック" w:hint="eastAsia"/>
        </w:rPr>
        <w:t xml:space="preserve">　</w:t>
      </w:r>
      <w:r w:rsidR="00941D2B" w:rsidRPr="006C500C">
        <w:rPr>
          <w:rFonts w:ascii="ＭＳ ゴシック" w:eastAsia="ＭＳ ゴシック" w:hAnsi="ＭＳ ゴシック" w:hint="eastAsia"/>
          <w:sz w:val="24"/>
          <w:szCs w:val="24"/>
        </w:rPr>
        <w:t>クラスよりも大きな集団でものごとを決めるときにはどうしているでしょ</w:t>
      </w:r>
    </w:p>
    <w:p w14:paraId="4A0D982B" w14:textId="7F0EBAE7" w:rsidR="005B1E6F" w:rsidRPr="006C500C" w:rsidRDefault="00941D2B" w:rsidP="006C500C">
      <w:pPr>
        <w:ind w:firstLineChars="200" w:firstLine="562"/>
        <w:rPr>
          <w:rFonts w:ascii="ＭＳ ゴシック" w:eastAsia="ＭＳ ゴシック" w:hAnsi="ＭＳ ゴシック"/>
          <w:sz w:val="24"/>
          <w:szCs w:val="24"/>
        </w:rPr>
      </w:pPr>
      <w:r w:rsidRPr="006C500C">
        <w:rPr>
          <w:rFonts w:ascii="ＭＳ ゴシック" w:eastAsia="ＭＳ ゴシック" w:hAnsi="ＭＳ ゴシック" w:hint="eastAsia"/>
          <w:sz w:val="24"/>
          <w:szCs w:val="24"/>
        </w:rPr>
        <w:t>う？</w:t>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8675"/>
      </w:tblGrid>
      <w:tr w:rsidR="005B1E6F" w:rsidRPr="007060A6" w14:paraId="30C04542" w14:textId="77777777" w:rsidTr="006C500C">
        <w:trPr>
          <w:trHeight w:val="692"/>
        </w:trPr>
        <w:tc>
          <w:tcPr>
            <w:tcW w:w="1247" w:type="dxa"/>
            <w:vAlign w:val="center"/>
          </w:tcPr>
          <w:p w14:paraId="0693869C" w14:textId="77777777" w:rsidR="005B1E6F" w:rsidRPr="006C500C" w:rsidRDefault="00941D2B">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学年</w:t>
            </w:r>
          </w:p>
        </w:tc>
        <w:tc>
          <w:tcPr>
            <w:tcW w:w="8675" w:type="dxa"/>
          </w:tcPr>
          <w:p w14:paraId="649FD21B" w14:textId="77777777" w:rsidR="005B1E6F" w:rsidRPr="006C500C" w:rsidRDefault="00941D2B">
            <w:pPr>
              <w:spacing w:line="0" w:lineRule="atLeast"/>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例：球技大会の種目やルールはどのように決めていますか。</w:t>
            </w:r>
          </w:p>
          <w:p w14:paraId="624C41EE" w14:textId="77777777" w:rsidR="005B1E6F" w:rsidRPr="006C500C" w:rsidRDefault="005B1E6F">
            <w:pPr>
              <w:spacing w:line="0" w:lineRule="atLeast"/>
              <w:rPr>
                <w:rFonts w:ascii="ＭＳ ゴシック" w:eastAsia="ＭＳ ゴシック" w:hAnsi="ＭＳ ゴシック"/>
                <w:sz w:val="21"/>
                <w:szCs w:val="21"/>
              </w:rPr>
            </w:pPr>
          </w:p>
          <w:p w14:paraId="228A256C" w14:textId="77777777" w:rsidR="005B1E6F" w:rsidRPr="006C500C" w:rsidRDefault="005B1E6F">
            <w:pPr>
              <w:spacing w:line="0" w:lineRule="atLeast"/>
              <w:rPr>
                <w:rFonts w:ascii="ＭＳ ゴシック" w:eastAsia="ＭＳ ゴシック" w:hAnsi="ＭＳ ゴシック"/>
                <w:sz w:val="21"/>
                <w:szCs w:val="21"/>
              </w:rPr>
            </w:pPr>
          </w:p>
          <w:p w14:paraId="28CA7189" w14:textId="77777777" w:rsidR="005B1E6F" w:rsidRPr="006C500C" w:rsidRDefault="005B1E6F">
            <w:pPr>
              <w:spacing w:line="0" w:lineRule="atLeast"/>
              <w:rPr>
                <w:rFonts w:ascii="ＭＳ ゴシック" w:eastAsia="ＭＳ ゴシック" w:hAnsi="ＭＳ ゴシック"/>
                <w:sz w:val="21"/>
                <w:szCs w:val="21"/>
              </w:rPr>
            </w:pPr>
          </w:p>
          <w:p w14:paraId="79724B50" w14:textId="77777777" w:rsidR="005B1E6F" w:rsidRPr="006C500C" w:rsidRDefault="005B1E6F">
            <w:pPr>
              <w:spacing w:line="0" w:lineRule="atLeast"/>
              <w:rPr>
                <w:rFonts w:ascii="ＭＳ ゴシック" w:eastAsia="ＭＳ ゴシック" w:hAnsi="ＭＳ ゴシック"/>
                <w:sz w:val="21"/>
                <w:szCs w:val="21"/>
              </w:rPr>
            </w:pPr>
          </w:p>
        </w:tc>
      </w:tr>
      <w:tr w:rsidR="005B1E6F" w:rsidRPr="007060A6" w14:paraId="5CBEC9C8" w14:textId="77777777" w:rsidTr="006C500C">
        <w:trPr>
          <w:trHeight w:val="692"/>
        </w:trPr>
        <w:tc>
          <w:tcPr>
            <w:tcW w:w="1247" w:type="dxa"/>
            <w:vMerge w:val="restart"/>
            <w:vAlign w:val="center"/>
          </w:tcPr>
          <w:p w14:paraId="5B2DBEEE" w14:textId="77777777" w:rsidR="005B1E6F" w:rsidRPr="006C500C" w:rsidRDefault="00941D2B">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学校</w:t>
            </w:r>
          </w:p>
        </w:tc>
        <w:tc>
          <w:tcPr>
            <w:tcW w:w="8675" w:type="dxa"/>
          </w:tcPr>
          <w:p w14:paraId="05029505" w14:textId="51CE9AE3" w:rsidR="005B1E6F" w:rsidRPr="006C500C" w:rsidRDefault="00941D2B">
            <w:pPr>
              <w:spacing w:line="0" w:lineRule="atLeast"/>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例１：生徒会長を決めるとき、どのようにしていますか。</w:t>
            </w:r>
          </w:p>
          <w:p w14:paraId="4F1B8B26" w14:textId="77777777" w:rsidR="005B1E6F" w:rsidRPr="006C500C" w:rsidRDefault="005B1E6F">
            <w:pPr>
              <w:spacing w:line="0" w:lineRule="atLeast"/>
              <w:rPr>
                <w:rFonts w:ascii="ＭＳ ゴシック" w:eastAsia="ＭＳ ゴシック" w:hAnsi="ＭＳ ゴシック"/>
                <w:sz w:val="21"/>
                <w:szCs w:val="21"/>
              </w:rPr>
            </w:pPr>
          </w:p>
          <w:p w14:paraId="6EB622B1" w14:textId="77777777" w:rsidR="005B1E6F" w:rsidRPr="006C500C" w:rsidRDefault="005B1E6F">
            <w:pPr>
              <w:spacing w:line="0" w:lineRule="atLeast"/>
              <w:rPr>
                <w:rFonts w:ascii="ＭＳ ゴシック" w:eastAsia="ＭＳ ゴシック" w:hAnsi="ＭＳ ゴシック"/>
                <w:sz w:val="21"/>
                <w:szCs w:val="21"/>
              </w:rPr>
            </w:pPr>
          </w:p>
          <w:p w14:paraId="5C5DE419" w14:textId="77777777" w:rsidR="005B1E6F" w:rsidRPr="006C500C" w:rsidRDefault="005B1E6F">
            <w:pPr>
              <w:spacing w:line="0" w:lineRule="atLeast"/>
              <w:rPr>
                <w:rFonts w:ascii="ＭＳ ゴシック" w:eastAsia="ＭＳ ゴシック" w:hAnsi="ＭＳ ゴシック"/>
                <w:sz w:val="21"/>
                <w:szCs w:val="21"/>
              </w:rPr>
            </w:pPr>
          </w:p>
          <w:p w14:paraId="19048068" w14:textId="77777777" w:rsidR="005B1E6F" w:rsidRPr="006C500C" w:rsidRDefault="005B1E6F">
            <w:pPr>
              <w:spacing w:line="0" w:lineRule="atLeast"/>
              <w:rPr>
                <w:rFonts w:ascii="ＭＳ ゴシック" w:eastAsia="ＭＳ ゴシック" w:hAnsi="ＭＳ ゴシック"/>
                <w:sz w:val="21"/>
                <w:szCs w:val="21"/>
              </w:rPr>
            </w:pPr>
          </w:p>
        </w:tc>
      </w:tr>
      <w:tr w:rsidR="005B1E6F" w:rsidRPr="007060A6" w14:paraId="196C187D" w14:textId="77777777" w:rsidTr="006C500C">
        <w:trPr>
          <w:trHeight w:val="692"/>
        </w:trPr>
        <w:tc>
          <w:tcPr>
            <w:tcW w:w="1247" w:type="dxa"/>
            <w:vMerge/>
            <w:vAlign w:val="center"/>
          </w:tcPr>
          <w:p w14:paraId="1E4FD9BF" w14:textId="77777777" w:rsidR="005B1E6F" w:rsidRPr="006C500C" w:rsidRDefault="005B1E6F">
            <w:pPr>
              <w:jc w:val="center"/>
              <w:rPr>
                <w:rFonts w:ascii="ＭＳ ゴシック" w:eastAsia="ＭＳ ゴシック" w:hAnsi="ＭＳ ゴシック"/>
                <w:sz w:val="21"/>
                <w:szCs w:val="21"/>
              </w:rPr>
            </w:pPr>
          </w:p>
        </w:tc>
        <w:tc>
          <w:tcPr>
            <w:tcW w:w="8675" w:type="dxa"/>
          </w:tcPr>
          <w:p w14:paraId="786130ED" w14:textId="77777777" w:rsidR="005B1E6F" w:rsidRPr="006C500C" w:rsidRDefault="00941D2B">
            <w:pPr>
              <w:spacing w:line="0" w:lineRule="atLeast"/>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例２：生徒会の予算を決めるときはどのようにしていますか。</w:t>
            </w:r>
          </w:p>
          <w:p w14:paraId="439EEB4F" w14:textId="77777777" w:rsidR="005B1E6F" w:rsidRPr="006C500C" w:rsidRDefault="005B1E6F">
            <w:pPr>
              <w:spacing w:line="0" w:lineRule="atLeast"/>
              <w:rPr>
                <w:rFonts w:ascii="ＭＳ ゴシック" w:eastAsia="ＭＳ ゴシック" w:hAnsi="ＭＳ ゴシック"/>
                <w:sz w:val="21"/>
                <w:szCs w:val="21"/>
              </w:rPr>
            </w:pPr>
          </w:p>
          <w:p w14:paraId="42B60F3D" w14:textId="77777777" w:rsidR="005B1E6F" w:rsidRPr="006C500C" w:rsidRDefault="005B1E6F">
            <w:pPr>
              <w:spacing w:line="0" w:lineRule="atLeast"/>
              <w:rPr>
                <w:rFonts w:ascii="ＭＳ ゴシック" w:eastAsia="ＭＳ ゴシック" w:hAnsi="ＭＳ ゴシック"/>
                <w:sz w:val="21"/>
                <w:szCs w:val="21"/>
              </w:rPr>
            </w:pPr>
          </w:p>
          <w:p w14:paraId="5D737352" w14:textId="77777777" w:rsidR="005B1E6F" w:rsidRPr="006C500C" w:rsidRDefault="005B1E6F">
            <w:pPr>
              <w:spacing w:line="0" w:lineRule="atLeast"/>
              <w:rPr>
                <w:rFonts w:ascii="ＭＳ ゴシック" w:eastAsia="ＭＳ ゴシック" w:hAnsi="ＭＳ ゴシック"/>
                <w:sz w:val="21"/>
                <w:szCs w:val="21"/>
              </w:rPr>
            </w:pPr>
          </w:p>
          <w:p w14:paraId="311BFAAA" w14:textId="77777777" w:rsidR="005B1E6F" w:rsidRPr="006C500C" w:rsidRDefault="005B1E6F">
            <w:pPr>
              <w:spacing w:line="0" w:lineRule="atLeast"/>
              <w:rPr>
                <w:rFonts w:ascii="ＭＳ ゴシック" w:eastAsia="ＭＳ ゴシック" w:hAnsi="ＭＳ ゴシック"/>
                <w:sz w:val="21"/>
                <w:szCs w:val="21"/>
              </w:rPr>
            </w:pPr>
          </w:p>
        </w:tc>
      </w:tr>
      <w:tr w:rsidR="005B1E6F" w:rsidRPr="007060A6" w14:paraId="4D32446A" w14:textId="77777777" w:rsidTr="006C500C">
        <w:trPr>
          <w:trHeight w:val="692"/>
        </w:trPr>
        <w:tc>
          <w:tcPr>
            <w:tcW w:w="1247" w:type="dxa"/>
            <w:vMerge w:val="restart"/>
            <w:vAlign w:val="center"/>
          </w:tcPr>
          <w:p w14:paraId="62F426E2" w14:textId="77777777" w:rsidR="005B1E6F" w:rsidRPr="006C500C" w:rsidRDefault="00941D2B">
            <w:pPr>
              <w:jc w:val="cente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国</w:t>
            </w:r>
          </w:p>
        </w:tc>
        <w:tc>
          <w:tcPr>
            <w:tcW w:w="8675" w:type="dxa"/>
          </w:tcPr>
          <w:p w14:paraId="4B84A423" w14:textId="27984B41" w:rsidR="005B1E6F" w:rsidRPr="006C500C" w:rsidRDefault="00941D2B">
            <w:pPr>
              <w:spacing w:line="0" w:lineRule="atLeast"/>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例１：</w:t>
            </w:r>
            <w:r w:rsidR="00642759" w:rsidRPr="006C500C">
              <w:rPr>
                <w:rFonts w:ascii="ＭＳ ゴシック" w:eastAsia="ＭＳ ゴシック" w:hAnsi="ＭＳ ゴシック" w:hint="eastAsia"/>
                <w:sz w:val="21"/>
                <w:szCs w:val="21"/>
              </w:rPr>
              <w:t>総理大臣はどのように決めているのか、教科書で調べてみましょう。</w:t>
            </w:r>
          </w:p>
          <w:p w14:paraId="3A99AC1B" w14:textId="77777777" w:rsidR="005B1E6F" w:rsidRPr="006C500C" w:rsidRDefault="005B1E6F">
            <w:pPr>
              <w:spacing w:line="0" w:lineRule="atLeast"/>
              <w:rPr>
                <w:rFonts w:ascii="ＭＳ ゴシック" w:eastAsia="ＭＳ ゴシック" w:hAnsi="ＭＳ ゴシック"/>
                <w:sz w:val="21"/>
                <w:szCs w:val="21"/>
              </w:rPr>
            </w:pPr>
          </w:p>
          <w:p w14:paraId="346C5609" w14:textId="77777777" w:rsidR="005B1E6F" w:rsidRPr="006C500C" w:rsidRDefault="005B1E6F">
            <w:pPr>
              <w:spacing w:line="0" w:lineRule="atLeast"/>
              <w:rPr>
                <w:rFonts w:ascii="ＭＳ ゴシック" w:eastAsia="ＭＳ ゴシック" w:hAnsi="ＭＳ ゴシック"/>
                <w:sz w:val="21"/>
                <w:szCs w:val="21"/>
              </w:rPr>
            </w:pPr>
          </w:p>
          <w:p w14:paraId="3B2D6306" w14:textId="77777777" w:rsidR="005B1E6F" w:rsidRPr="006C500C" w:rsidRDefault="005B1E6F">
            <w:pPr>
              <w:spacing w:line="0" w:lineRule="atLeast"/>
              <w:rPr>
                <w:rFonts w:ascii="ＭＳ ゴシック" w:eastAsia="ＭＳ ゴシック" w:hAnsi="ＭＳ ゴシック"/>
                <w:sz w:val="21"/>
                <w:szCs w:val="21"/>
              </w:rPr>
            </w:pPr>
          </w:p>
          <w:p w14:paraId="573CA928" w14:textId="77777777" w:rsidR="005B1E6F" w:rsidRPr="006C500C" w:rsidRDefault="005B1E6F">
            <w:pPr>
              <w:spacing w:line="0" w:lineRule="atLeast"/>
              <w:rPr>
                <w:rFonts w:ascii="ＭＳ ゴシック" w:eastAsia="ＭＳ ゴシック" w:hAnsi="ＭＳ ゴシック"/>
                <w:sz w:val="21"/>
                <w:szCs w:val="21"/>
              </w:rPr>
            </w:pPr>
          </w:p>
        </w:tc>
      </w:tr>
      <w:tr w:rsidR="005B1E6F" w:rsidRPr="007060A6" w14:paraId="264105F9" w14:textId="77777777" w:rsidTr="006C500C">
        <w:trPr>
          <w:trHeight w:val="692"/>
        </w:trPr>
        <w:tc>
          <w:tcPr>
            <w:tcW w:w="1247" w:type="dxa"/>
            <w:vMerge/>
            <w:vAlign w:val="center"/>
          </w:tcPr>
          <w:p w14:paraId="1C776B08" w14:textId="77777777" w:rsidR="005B1E6F" w:rsidRPr="006C500C" w:rsidRDefault="005B1E6F">
            <w:pPr>
              <w:rPr>
                <w:rFonts w:ascii="ＭＳ ゴシック" w:eastAsia="ＭＳ ゴシック" w:hAnsi="ＭＳ ゴシック"/>
                <w:sz w:val="21"/>
                <w:szCs w:val="21"/>
              </w:rPr>
            </w:pPr>
          </w:p>
        </w:tc>
        <w:tc>
          <w:tcPr>
            <w:tcW w:w="8675" w:type="dxa"/>
          </w:tcPr>
          <w:p w14:paraId="2C51C130" w14:textId="188BCAFE" w:rsidR="005B1E6F" w:rsidRPr="006C500C" w:rsidRDefault="00941D2B">
            <w:pPr>
              <w:spacing w:line="0" w:lineRule="atLeast"/>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例２：法律はどのように決めているのか、教科書で調べてみましょう。</w:t>
            </w:r>
          </w:p>
          <w:p w14:paraId="576D1984" w14:textId="77777777" w:rsidR="005B1E6F" w:rsidRPr="006C500C" w:rsidRDefault="005B1E6F">
            <w:pPr>
              <w:spacing w:line="0" w:lineRule="atLeast"/>
              <w:rPr>
                <w:rFonts w:ascii="ＭＳ ゴシック" w:eastAsia="ＭＳ ゴシック" w:hAnsi="ＭＳ ゴシック"/>
                <w:sz w:val="21"/>
                <w:szCs w:val="21"/>
              </w:rPr>
            </w:pPr>
          </w:p>
          <w:p w14:paraId="0F78B6F2" w14:textId="77777777" w:rsidR="005B1E6F" w:rsidRPr="006C500C" w:rsidRDefault="005B1E6F">
            <w:pPr>
              <w:spacing w:line="0" w:lineRule="atLeast"/>
              <w:rPr>
                <w:rFonts w:ascii="ＭＳ ゴシック" w:eastAsia="ＭＳ ゴシック" w:hAnsi="ＭＳ ゴシック"/>
                <w:sz w:val="21"/>
                <w:szCs w:val="21"/>
              </w:rPr>
            </w:pPr>
          </w:p>
          <w:p w14:paraId="250F1B29" w14:textId="77777777" w:rsidR="005B1E6F" w:rsidRPr="006C500C" w:rsidRDefault="005B1E6F">
            <w:pPr>
              <w:spacing w:line="0" w:lineRule="atLeast"/>
              <w:rPr>
                <w:rFonts w:ascii="ＭＳ ゴシック" w:eastAsia="ＭＳ ゴシック" w:hAnsi="ＭＳ ゴシック"/>
                <w:sz w:val="21"/>
                <w:szCs w:val="21"/>
              </w:rPr>
            </w:pPr>
          </w:p>
          <w:p w14:paraId="4F91C50B" w14:textId="77777777" w:rsidR="005B1E6F" w:rsidRPr="006C500C" w:rsidRDefault="005B1E6F">
            <w:pPr>
              <w:spacing w:line="0" w:lineRule="atLeast"/>
              <w:rPr>
                <w:rFonts w:ascii="ＭＳ ゴシック" w:eastAsia="ＭＳ ゴシック" w:hAnsi="ＭＳ ゴシック"/>
                <w:sz w:val="21"/>
                <w:szCs w:val="21"/>
              </w:rPr>
            </w:pPr>
          </w:p>
        </w:tc>
      </w:tr>
    </w:tbl>
    <w:p w14:paraId="278EE62B" w14:textId="77777777" w:rsidR="005B1E6F" w:rsidRPr="006C500C" w:rsidRDefault="005B1E6F">
      <w:pPr>
        <w:rPr>
          <w:rFonts w:ascii="ＭＳ ゴシック" w:eastAsia="ＭＳ ゴシック" w:hAnsi="ＭＳ ゴシック"/>
          <w:sz w:val="21"/>
          <w:szCs w:val="21"/>
        </w:rPr>
      </w:pPr>
    </w:p>
    <w:p w14:paraId="3020C8C1" w14:textId="4A4E8D4B" w:rsidR="005B1E6F" w:rsidRPr="006C500C" w:rsidRDefault="005B1E6F">
      <w:pPr>
        <w:rPr>
          <w:rFonts w:ascii="ＭＳ ゴシック" w:eastAsia="ＭＳ ゴシック" w:hAnsi="ＭＳ ゴシック"/>
          <w:sz w:val="21"/>
          <w:szCs w:val="21"/>
        </w:rPr>
      </w:pPr>
    </w:p>
    <w:p w14:paraId="428F625E" w14:textId="11BD8E1D" w:rsidR="00642759" w:rsidRPr="006C500C" w:rsidRDefault="00642759">
      <w:pPr>
        <w:rPr>
          <w:rFonts w:ascii="ＭＳ ゴシック" w:eastAsia="ＭＳ ゴシック" w:hAnsi="ＭＳ ゴシック"/>
          <w:sz w:val="21"/>
          <w:szCs w:val="21"/>
        </w:rPr>
      </w:pPr>
    </w:p>
    <w:p w14:paraId="30019978" w14:textId="48696D81" w:rsidR="00642759" w:rsidRPr="006C500C" w:rsidRDefault="00642759">
      <w:pPr>
        <w:rPr>
          <w:rFonts w:ascii="ＭＳ ゴシック" w:eastAsia="ＭＳ ゴシック" w:hAnsi="ＭＳ ゴシック"/>
          <w:sz w:val="21"/>
          <w:szCs w:val="21"/>
        </w:rPr>
      </w:pPr>
    </w:p>
    <w:p w14:paraId="0F9AD0B2" w14:textId="4145068B" w:rsidR="00642759" w:rsidRPr="006C500C" w:rsidRDefault="00642759">
      <w:pPr>
        <w:rPr>
          <w:rFonts w:ascii="ＭＳ ゴシック" w:eastAsia="ＭＳ ゴシック" w:hAnsi="ＭＳ ゴシック"/>
          <w:sz w:val="21"/>
          <w:szCs w:val="21"/>
        </w:rPr>
      </w:pPr>
    </w:p>
    <w:p w14:paraId="1018E016" w14:textId="25595A73" w:rsidR="00642759" w:rsidRPr="006C500C" w:rsidRDefault="00642759">
      <w:pPr>
        <w:rPr>
          <w:rFonts w:ascii="ＭＳ ゴシック" w:eastAsia="ＭＳ ゴシック" w:hAnsi="ＭＳ ゴシック"/>
          <w:sz w:val="21"/>
          <w:szCs w:val="21"/>
        </w:rPr>
      </w:pPr>
    </w:p>
    <w:p w14:paraId="6FEFB8EE" w14:textId="5A96636B" w:rsidR="00642759" w:rsidRPr="006C500C" w:rsidRDefault="00642759">
      <w:pPr>
        <w:rPr>
          <w:rFonts w:ascii="ＭＳ ゴシック" w:eastAsia="ＭＳ ゴシック" w:hAnsi="ＭＳ ゴシック"/>
          <w:sz w:val="21"/>
          <w:szCs w:val="21"/>
        </w:rPr>
      </w:pPr>
    </w:p>
    <w:p w14:paraId="5670DB82" w14:textId="42A1E9AF" w:rsidR="00642759" w:rsidRPr="006C500C" w:rsidRDefault="00642759">
      <w:pPr>
        <w:rPr>
          <w:rFonts w:ascii="ＭＳ ゴシック" w:eastAsia="ＭＳ ゴシック" w:hAnsi="ＭＳ ゴシック"/>
          <w:sz w:val="21"/>
          <w:szCs w:val="21"/>
        </w:rPr>
      </w:pPr>
    </w:p>
    <w:p w14:paraId="588EC826" w14:textId="096F5F4A" w:rsidR="00642759" w:rsidRPr="006C500C" w:rsidRDefault="00642759">
      <w:pPr>
        <w:rPr>
          <w:rFonts w:ascii="ＭＳ ゴシック" w:eastAsia="ＭＳ ゴシック" w:hAnsi="ＭＳ ゴシック"/>
          <w:sz w:val="21"/>
          <w:szCs w:val="21"/>
        </w:rPr>
      </w:pPr>
    </w:p>
    <w:p w14:paraId="10A7603E" w14:textId="0023F382" w:rsidR="00642759" w:rsidRPr="006C500C" w:rsidRDefault="00642759">
      <w:pPr>
        <w:rPr>
          <w:rFonts w:ascii="ＭＳ ゴシック" w:eastAsia="ＭＳ ゴシック" w:hAnsi="ＭＳ ゴシック"/>
          <w:sz w:val="21"/>
          <w:szCs w:val="21"/>
        </w:rPr>
      </w:pPr>
    </w:p>
    <w:p w14:paraId="7E41728D" w14:textId="2FD4917F" w:rsidR="00642759" w:rsidRPr="006C500C" w:rsidRDefault="00642759">
      <w:pPr>
        <w:rPr>
          <w:rFonts w:ascii="ＭＳ ゴシック" w:eastAsia="ＭＳ ゴシック" w:hAnsi="ＭＳ ゴシック"/>
          <w:sz w:val="21"/>
          <w:szCs w:val="21"/>
        </w:rPr>
      </w:pPr>
    </w:p>
    <w:p w14:paraId="08DE8A2F" w14:textId="139AE3C4" w:rsidR="00642759" w:rsidRPr="006C500C" w:rsidRDefault="00642759">
      <w:pPr>
        <w:rPr>
          <w:rFonts w:ascii="ＭＳ ゴシック" w:eastAsia="ＭＳ ゴシック" w:hAnsi="ＭＳ ゴシック"/>
          <w:sz w:val="21"/>
          <w:szCs w:val="21"/>
        </w:rPr>
      </w:pPr>
    </w:p>
    <w:p w14:paraId="38208915" w14:textId="409008F4" w:rsidR="00642759" w:rsidRPr="006C500C" w:rsidRDefault="00642759">
      <w:pPr>
        <w:rPr>
          <w:rFonts w:ascii="ＭＳ ゴシック" w:eastAsia="ＭＳ ゴシック" w:hAnsi="ＭＳ ゴシック"/>
          <w:sz w:val="21"/>
          <w:szCs w:val="21"/>
        </w:rPr>
      </w:pPr>
    </w:p>
    <w:p w14:paraId="70B445D0" w14:textId="791E0B0A" w:rsidR="00642759" w:rsidRPr="006C500C" w:rsidRDefault="00642759">
      <w:pPr>
        <w:rPr>
          <w:rFonts w:ascii="ＭＳ ゴシック" w:eastAsia="ＭＳ ゴシック" w:hAnsi="ＭＳ ゴシック"/>
          <w:sz w:val="21"/>
          <w:szCs w:val="21"/>
        </w:rPr>
      </w:pPr>
    </w:p>
    <w:p w14:paraId="109A759F" w14:textId="77777777" w:rsidR="00642759" w:rsidRPr="006C500C" w:rsidRDefault="00642759">
      <w:pPr>
        <w:rPr>
          <w:rFonts w:ascii="ＭＳ ゴシック" w:eastAsia="ＭＳ ゴシック" w:hAnsi="ＭＳ ゴシック"/>
          <w:sz w:val="21"/>
          <w:szCs w:val="21"/>
        </w:rPr>
      </w:pPr>
    </w:p>
    <w:p w14:paraId="74C25260" w14:textId="77777777" w:rsidR="005B1E6F" w:rsidRPr="006C500C" w:rsidRDefault="005B1E6F">
      <w:pPr>
        <w:rPr>
          <w:rFonts w:ascii="ＭＳ ゴシック" w:eastAsia="ＭＳ ゴシック" w:hAnsi="ＭＳ ゴシック"/>
          <w:sz w:val="21"/>
          <w:szCs w:val="21"/>
        </w:rPr>
      </w:pPr>
    </w:p>
    <w:p w14:paraId="5DDF2AE7" w14:textId="77777777" w:rsidR="005B1E6F" w:rsidRPr="006C500C" w:rsidRDefault="005B1E6F">
      <w:pPr>
        <w:rPr>
          <w:rFonts w:ascii="ＭＳ ゴシック" w:eastAsia="ＭＳ ゴシック" w:hAnsi="ＭＳ ゴシック"/>
          <w:sz w:val="21"/>
          <w:szCs w:val="21"/>
        </w:rPr>
      </w:pPr>
    </w:p>
    <w:p w14:paraId="557DCDD6" w14:textId="77777777" w:rsidR="005B1E6F" w:rsidRDefault="005B1E6F">
      <w:pPr>
        <w:rPr>
          <w:rFonts w:ascii="ＭＳ ゴシック" w:eastAsia="ＭＳ ゴシック" w:hAnsi="ＭＳ ゴシック"/>
          <w:sz w:val="21"/>
          <w:szCs w:val="21"/>
        </w:rPr>
      </w:pPr>
    </w:p>
    <w:p w14:paraId="751A7665" w14:textId="77777777" w:rsidR="00AB1B6F" w:rsidRPr="006C500C" w:rsidRDefault="00AB1B6F">
      <w:pPr>
        <w:rPr>
          <w:rFonts w:ascii="ＭＳ ゴシック" w:eastAsia="ＭＳ ゴシック" w:hAnsi="ＭＳ ゴシック"/>
          <w:sz w:val="21"/>
          <w:szCs w:val="21"/>
        </w:rPr>
      </w:pPr>
    </w:p>
    <w:p w14:paraId="564E767D" w14:textId="77777777" w:rsidR="005B1E6F" w:rsidRPr="006C500C" w:rsidRDefault="005B1E6F">
      <w:pPr>
        <w:rPr>
          <w:rFonts w:ascii="ＭＳ ゴシック" w:eastAsia="ＭＳ ゴシック" w:hAnsi="ＭＳ ゴシック"/>
          <w:sz w:val="21"/>
          <w:szCs w:val="21"/>
        </w:rPr>
      </w:pPr>
    </w:p>
    <w:p w14:paraId="7E8C0576" w14:textId="1ECA1EFF" w:rsidR="005B1E6F" w:rsidRPr="006C500C" w:rsidRDefault="00211FB0">
      <w:pPr>
        <w:rPr>
          <w:rFonts w:ascii="ＭＳ ゴシック" w:eastAsia="ＭＳ ゴシック" w:hAnsi="ＭＳ ゴシック"/>
          <w:b/>
          <w:sz w:val="32"/>
          <w:szCs w:val="32"/>
        </w:rPr>
      </w:pPr>
      <w:r w:rsidRPr="006C500C">
        <w:rPr>
          <w:rFonts w:ascii="ＭＳ ゴシック" w:eastAsia="ＭＳ ゴシック" w:hAnsi="ＭＳ ゴシック" w:hint="eastAsia"/>
          <w:b/>
          <w:sz w:val="32"/>
          <w:szCs w:val="32"/>
        </w:rPr>
        <w:t>第Ⅲ部</w:t>
      </w:r>
      <w:r w:rsidR="00941D2B" w:rsidRPr="006C500C">
        <w:rPr>
          <w:rFonts w:ascii="ＭＳ ゴシック" w:eastAsia="ＭＳ ゴシック" w:hAnsi="ＭＳ ゴシック" w:hint="eastAsia"/>
          <w:b/>
          <w:sz w:val="32"/>
          <w:szCs w:val="32"/>
        </w:rPr>
        <w:t xml:space="preserve">　弁護士からのアドバイス</w:t>
      </w:r>
    </w:p>
    <w:p w14:paraId="76BF47AA" w14:textId="77777777"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１　社会の中で物事を決める方法</w:t>
      </w:r>
    </w:p>
    <w:p w14:paraId="232D3899" w14:textId="5297BAD6" w:rsidR="005B1E6F" w:rsidRDefault="00941D2B" w:rsidP="006C500C">
      <w:pPr>
        <w:ind w:left="251" w:hangingChars="100" w:hanging="251"/>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私たちは、社会の中で生きています。私たちは、好むと好まざるとに関わらず、家族、学校、会社、町、国、世界という中で、他人と関わって生きていきます。別の言い方をすれば、社会は、複数の人が関わりながら成立しているもの、ということもできるでしょう。</w:t>
      </w:r>
    </w:p>
    <w:p w14:paraId="032F2E97" w14:textId="21E77438" w:rsidR="00F107FD" w:rsidRDefault="00941D2B">
      <w:pPr>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社会が複数の人の関わりによって成立しているとすると、当然にその社会における物事</w:t>
      </w:r>
    </w:p>
    <w:p w14:paraId="13DACC86" w14:textId="72BE887D" w:rsidR="00F107FD" w:rsidRDefault="00941D2B" w:rsidP="00F107FD">
      <w:pPr>
        <w:ind w:firstLineChars="100" w:firstLine="251"/>
        <w:rPr>
          <w:sz w:val="21"/>
          <w:szCs w:val="21"/>
        </w:rPr>
      </w:pPr>
      <w:r>
        <w:rPr>
          <w:rFonts w:hint="eastAsia"/>
          <w:sz w:val="21"/>
          <w:szCs w:val="21"/>
        </w:rPr>
        <w:t>の決め方が問題となります。複数の人が集まって何かを決めようとするとき、どのような</w:t>
      </w:r>
    </w:p>
    <w:p w14:paraId="0E76CFCF" w14:textId="3024EE68" w:rsidR="005B1E6F" w:rsidRDefault="00941D2B" w:rsidP="00F107FD">
      <w:pPr>
        <w:ind w:firstLineChars="100" w:firstLine="251"/>
        <w:rPr>
          <w:sz w:val="21"/>
          <w:szCs w:val="21"/>
        </w:rPr>
      </w:pPr>
      <w:r>
        <w:rPr>
          <w:rFonts w:hint="eastAsia"/>
          <w:sz w:val="21"/>
          <w:szCs w:val="21"/>
        </w:rPr>
        <w:t>方法によって決めるのがふさわしいでしょうか。</w:t>
      </w:r>
    </w:p>
    <w:p w14:paraId="22843110" w14:textId="6107427A" w:rsidR="00F107FD" w:rsidRDefault="00941D2B" w:rsidP="00F107FD">
      <w:pPr>
        <w:ind w:firstLineChars="200" w:firstLine="502"/>
        <w:rPr>
          <w:sz w:val="21"/>
          <w:szCs w:val="21"/>
        </w:rPr>
      </w:pPr>
      <w:r>
        <w:rPr>
          <w:rFonts w:hint="eastAsia"/>
          <w:sz w:val="21"/>
          <w:szCs w:val="21"/>
        </w:rPr>
        <w:t>たとえば、だれか力の強い人に決めてもらうというのはどうでしょう。この場合、その</w:t>
      </w:r>
    </w:p>
    <w:p w14:paraId="7F0EE6BA" w14:textId="14E3D2DD" w:rsidR="005B1E6F" w:rsidRDefault="00941D2B" w:rsidP="006C500C">
      <w:pPr>
        <w:ind w:leftChars="100" w:left="241"/>
        <w:rPr>
          <w:sz w:val="21"/>
          <w:szCs w:val="21"/>
        </w:rPr>
      </w:pPr>
      <w:r>
        <w:rPr>
          <w:rFonts w:hint="eastAsia"/>
          <w:sz w:val="21"/>
          <w:szCs w:val="21"/>
        </w:rPr>
        <w:t>力の強い人が、他の人のことを考えずに（つまり、みんなの利益を考慮せずに）自分勝手に決めてしまったとしたら、それは結局みんなの利益にはなりませんから、許されないことでしょう。また、仮にその人が「みんなの利益のため」と思って決めても、その人の視野の範囲で判断されるにとどまります。</w:t>
      </w:r>
    </w:p>
    <w:p w14:paraId="79B6660D" w14:textId="6AE41B88" w:rsidR="005B1E6F" w:rsidRDefault="00941D2B" w:rsidP="006C500C">
      <w:pPr>
        <w:ind w:leftChars="100" w:left="241" w:firstLineChars="100" w:firstLine="251"/>
        <w:rPr>
          <w:sz w:val="21"/>
          <w:szCs w:val="21"/>
        </w:rPr>
      </w:pPr>
      <w:r>
        <w:rPr>
          <w:rFonts w:hint="eastAsia"/>
          <w:sz w:val="21"/>
          <w:szCs w:val="21"/>
        </w:rPr>
        <w:t>「みんなの利益になるにはどうしたらよいか」という観点から考えたとき、やはり「みんなのことはみんなで決める」というのが一番よいと考えるのが自然でしょう。それは、自分たちのことは自分たちが一番よく情報を持っていますし、その情報をもとに自分たちのために判断するからです。また、みんなが参加することで、決めた内容に納得が生まれるからです。</w:t>
      </w:r>
    </w:p>
    <w:p w14:paraId="657603EC" w14:textId="5DCDBC96" w:rsidR="005B1E6F" w:rsidRDefault="00941D2B" w:rsidP="006C500C">
      <w:pPr>
        <w:ind w:leftChars="100" w:left="241" w:firstLineChars="100" w:firstLine="251"/>
        <w:rPr>
          <w:sz w:val="21"/>
          <w:szCs w:val="21"/>
        </w:rPr>
      </w:pPr>
      <w:r>
        <w:rPr>
          <w:rFonts w:hint="eastAsia"/>
          <w:sz w:val="21"/>
          <w:szCs w:val="21"/>
        </w:rPr>
        <w:t>では、みんなで物事を決める場合には、どういう方法をとるのがよいでしょうか。この場合、みんなで話し合って物事を決めるということが最善であると言えるでしょう。これまで述べてきたことと重複しますが、話し合いには、次のようなメリットがあります。</w:t>
      </w:r>
    </w:p>
    <w:p w14:paraId="7B8150AB" w14:textId="38C8B204" w:rsidR="005B1E6F" w:rsidRDefault="00941D2B">
      <w:pPr>
        <w:pStyle w:val="ac"/>
        <w:numPr>
          <w:ilvl w:val="0"/>
          <w:numId w:val="8"/>
        </w:numPr>
        <w:ind w:leftChars="0"/>
        <w:rPr>
          <w:sz w:val="21"/>
          <w:szCs w:val="21"/>
        </w:rPr>
      </w:pPr>
      <w:r>
        <w:rPr>
          <w:rFonts w:hint="eastAsia"/>
          <w:sz w:val="21"/>
          <w:szCs w:val="21"/>
        </w:rPr>
        <w:t>自分たちのことを自分たちで決められる。</w:t>
      </w:r>
    </w:p>
    <w:p w14:paraId="2B00AB74" w14:textId="76A3E145" w:rsidR="005B1E6F" w:rsidRDefault="00941D2B">
      <w:pPr>
        <w:pStyle w:val="ac"/>
        <w:numPr>
          <w:ilvl w:val="0"/>
          <w:numId w:val="8"/>
        </w:numPr>
        <w:ind w:leftChars="0"/>
        <w:rPr>
          <w:sz w:val="21"/>
          <w:szCs w:val="21"/>
        </w:rPr>
      </w:pPr>
      <w:r>
        <w:rPr>
          <w:rFonts w:hint="eastAsia"/>
          <w:sz w:val="21"/>
          <w:szCs w:val="21"/>
        </w:rPr>
        <w:t>みんなで議論することによって、多くの問題点を発見、検討することができる。</w:t>
      </w:r>
    </w:p>
    <w:p w14:paraId="53BE5A61" w14:textId="4651F522" w:rsidR="005B1E6F" w:rsidRDefault="00941D2B">
      <w:pPr>
        <w:pStyle w:val="ac"/>
        <w:numPr>
          <w:ilvl w:val="0"/>
          <w:numId w:val="8"/>
        </w:numPr>
        <w:ind w:leftChars="0"/>
        <w:rPr>
          <w:sz w:val="21"/>
          <w:szCs w:val="21"/>
        </w:rPr>
      </w:pPr>
      <w:r>
        <w:rPr>
          <w:rFonts w:hint="eastAsia"/>
          <w:sz w:val="21"/>
          <w:szCs w:val="21"/>
        </w:rPr>
        <w:t>みんなで議論することによって、自分の意見を他の人に説明し、理解してもらう機会ができるので、その結果として出された結論であれば、自分の意見が通らなかった人も含めてみんなが納得できる。</w:t>
      </w:r>
    </w:p>
    <w:p w14:paraId="567798E1" w14:textId="4AE75422" w:rsidR="005B1E6F" w:rsidRDefault="00941D2B" w:rsidP="006C500C">
      <w:pPr>
        <w:ind w:left="251" w:hangingChars="100" w:hanging="251"/>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このように、みんなで話し合うことによって物事を決めるのは、メリットも大きく、よいことと言えます。</w:t>
      </w:r>
    </w:p>
    <w:p w14:paraId="4530D7AA" w14:textId="77777777" w:rsidR="005B1E6F" w:rsidRDefault="005B1E6F">
      <w:pPr>
        <w:rPr>
          <w:sz w:val="21"/>
          <w:szCs w:val="21"/>
        </w:rPr>
      </w:pPr>
    </w:p>
    <w:p w14:paraId="7DCE6C1F" w14:textId="77777777"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２　多数決とは何か</w:t>
      </w:r>
    </w:p>
    <w:p w14:paraId="6EB98477" w14:textId="60EA734C" w:rsidR="00F107FD" w:rsidRDefault="00941D2B">
      <w:pPr>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みんなで話し合いを行い、それで意見がまとまれば問題ありませんが、最後まで意見が</w:t>
      </w:r>
    </w:p>
    <w:p w14:paraId="7316D985" w14:textId="0948B231" w:rsidR="005B1E6F" w:rsidRDefault="00941D2B" w:rsidP="006C500C">
      <w:pPr>
        <w:ind w:firstLineChars="100" w:firstLine="251"/>
        <w:rPr>
          <w:sz w:val="21"/>
          <w:szCs w:val="21"/>
        </w:rPr>
      </w:pPr>
      <w:r>
        <w:rPr>
          <w:rFonts w:hint="eastAsia"/>
          <w:sz w:val="21"/>
          <w:szCs w:val="21"/>
        </w:rPr>
        <w:t>割れてしまい、結果として話し合いがまとまらない場合は、どうしたらよいでしょうか。</w:t>
      </w:r>
    </w:p>
    <w:p w14:paraId="1068FE0C" w14:textId="44E8C144" w:rsidR="00F107FD" w:rsidRDefault="00941D2B">
      <w:pPr>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どんな結論が出たとしても大して人々の利益に影響しないような、重要ではない事柄に</w:t>
      </w:r>
    </w:p>
    <w:p w14:paraId="4EA3B1AF" w14:textId="304B21C6" w:rsidR="005B1E6F" w:rsidRDefault="00941D2B" w:rsidP="006C500C">
      <w:pPr>
        <w:ind w:firstLineChars="100" w:firstLine="251"/>
        <w:rPr>
          <w:sz w:val="21"/>
          <w:szCs w:val="21"/>
        </w:rPr>
      </w:pPr>
      <w:r>
        <w:rPr>
          <w:rFonts w:hint="eastAsia"/>
          <w:sz w:val="21"/>
          <w:szCs w:val="21"/>
        </w:rPr>
        <w:t>ついては、ジャンケンやくじ引きで物事を決めてもいいでしょう。</w:t>
      </w:r>
    </w:p>
    <w:p w14:paraId="78E475D7" w14:textId="0F1B6E32" w:rsidR="005B1E6F" w:rsidRDefault="00941D2B" w:rsidP="006C500C">
      <w:pPr>
        <w:ind w:left="251" w:hangingChars="100" w:hanging="251"/>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しかし、結論次第で人々の利益に直結するような、重要な事柄については、ジャンケンやくじ引きでは困ります。なぜなら、ジャンケンやくじ引きで決めるということは、突き詰めていくと、最終的な結論を「みんな」が決めるのではなく、「運」が決める、ということになってしまうからです。「みんなの利益」に資するように「みんなで事柄を決める」ということを考えなければならないわけですから、最後の大事なところで「運が決めた」ということになってしまっては、意味がないわけです。</w:t>
      </w:r>
    </w:p>
    <w:p w14:paraId="6F89AF31" w14:textId="31A146C9" w:rsidR="005B1E6F" w:rsidRDefault="00941D2B" w:rsidP="006C500C">
      <w:pPr>
        <w:ind w:left="251" w:hangingChars="100" w:hanging="251"/>
        <w:rPr>
          <w:sz w:val="21"/>
          <w:szCs w:val="21"/>
        </w:rPr>
      </w:pPr>
      <w:r>
        <w:rPr>
          <w:rFonts w:hint="eastAsia"/>
          <w:sz w:val="21"/>
          <w:szCs w:val="21"/>
        </w:rPr>
        <w:t xml:space="preserve">　</w:t>
      </w:r>
      <w:r w:rsidR="00F107FD">
        <w:rPr>
          <w:rFonts w:hint="eastAsia"/>
          <w:sz w:val="21"/>
          <w:szCs w:val="21"/>
        </w:rPr>
        <w:t xml:space="preserve">　</w:t>
      </w:r>
      <w:r>
        <w:rPr>
          <w:rFonts w:hint="eastAsia"/>
          <w:sz w:val="21"/>
          <w:szCs w:val="21"/>
        </w:rPr>
        <w:t>ということから、重要な事柄については、みんなの話し合いがまとまらない場合でも、「みんな」で決める方法を考える必要があります。そして、みんなで結論を決める方法として一番よい方法は、「多数決」です。多数決とは、意見が対立している場合に、どの意見を採用するか、数で決めることをいいます。</w:t>
      </w:r>
    </w:p>
    <w:p w14:paraId="1ADA7394" w14:textId="02951C6A" w:rsidR="00D774AC" w:rsidRDefault="00941D2B">
      <w:pPr>
        <w:rPr>
          <w:sz w:val="21"/>
          <w:szCs w:val="21"/>
        </w:rPr>
      </w:pPr>
      <w:r>
        <w:rPr>
          <w:rFonts w:hint="eastAsia"/>
          <w:sz w:val="21"/>
          <w:szCs w:val="21"/>
        </w:rPr>
        <w:t xml:space="preserve">　</w:t>
      </w:r>
      <w:r w:rsidR="00D774AC">
        <w:rPr>
          <w:rFonts w:hint="eastAsia"/>
          <w:sz w:val="21"/>
          <w:szCs w:val="21"/>
        </w:rPr>
        <w:t xml:space="preserve">　</w:t>
      </w:r>
      <w:r>
        <w:rPr>
          <w:rFonts w:hint="eastAsia"/>
          <w:sz w:val="21"/>
          <w:szCs w:val="21"/>
        </w:rPr>
        <w:t>ここで気をつけなければいけないのは、多数決は、話し合いによっても決まらなかった</w:t>
      </w:r>
    </w:p>
    <w:p w14:paraId="3C9587BD" w14:textId="1FE931ED" w:rsidR="005B1E6F" w:rsidRDefault="00941D2B" w:rsidP="006C500C">
      <w:pPr>
        <w:ind w:leftChars="100" w:left="241"/>
        <w:rPr>
          <w:sz w:val="21"/>
          <w:szCs w:val="21"/>
        </w:rPr>
      </w:pPr>
      <w:r>
        <w:rPr>
          <w:rFonts w:hint="eastAsia"/>
          <w:sz w:val="21"/>
          <w:szCs w:val="21"/>
        </w:rPr>
        <w:t>場合の、最後の手段ということです。つまり、多数決の前提として、話し合いがあるのです。</w:t>
      </w:r>
    </w:p>
    <w:p w14:paraId="4F8526A4" w14:textId="229E7950" w:rsidR="005B1E6F" w:rsidRDefault="00941D2B" w:rsidP="006C500C">
      <w:pPr>
        <w:ind w:left="251" w:hangingChars="100" w:hanging="251"/>
        <w:rPr>
          <w:sz w:val="21"/>
          <w:szCs w:val="21"/>
        </w:rPr>
      </w:pPr>
      <w:r>
        <w:rPr>
          <w:rFonts w:hint="eastAsia"/>
          <w:sz w:val="21"/>
          <w:szCs w:val="21"/>
        </w:rPr>
        <w:t xml:space="preserve">　</w:t>
      </w:r>
      <w:r w:rsidR="00D774AC">
        <w:rPr>
          <w:rFonts w:hint="eastAsia"/>
          <w:sz w:val="21"/>
          <w:szCs w:val="21"/>
        </w:rPr>
        <w:t xml:space="preserve">　</w:t>
      </w:r>
      <w:r>
        <w:rPr>
          <w:rFonts w:hint="eastAsia"/>
          <w:sz w:val="21"/>
          <w:szCs w:val="21"/>
        </w:rPr>
        <w:t>すなわち、話し合いをしないで多数決をとった場合、話し合いを行うメリット（①自分たちで決められる、②問題点を発見できる、③みんなが納得できる）を享受することができません。つまり、①多数派の意見で物事が決められて少数派の意見は無視される（少数派にとっては「自分たちで」決めたことにならない）、②議論をしていないので問題点が発見できない、③少数派にとっては他の人に自分の考えを説明して理解を得る機会が与えられないため、納得ができない、という事態になってしまうのです。これでは、先に例をあげた、力の強い人が自分勝手に物事を決めるのと、同じになってしまいます。</w:t>
      </w:r>
    </w:p>
    <w:p w14:paraId="7521D8B2" w14:textId="44A550EB" w:rsidR="00D774AC" w:rsidRDefault="00941D2B">
      <w:pPr>
        <w:rPr>
          <w:sz w:val="21"/>
          <w:szCs w:val="21"/>
        </w:rPr>
      </w:pPr>
      <w:r>
        <w:rPr>
          <w:rFonts w:hint="eastAsia"/>
          <w:sz w:val="21"/>
          <w:szCs w:val="21"/>
        </w:rPr>
        <w:t xml:space="preserve">　</w:t>
      </w:r>
      <w:r w:rsidR="00D774AC">
        <w:rPr>
          <w:rFonts w:hint="eastAsia"/>
          <w:sz w:val="21"/>
          <w:szCs w:val="21"/>
        </w:rPr>
        <w:t xml:space="preserve">　</w:t>
      </w:r>
      <w:r>
        <w:rPr>
          <w:rFonts w:hint="eastAsia"/>
          <w:sz w:val="21"/>
          <w:szCs w:val="21"/>
        </w:rPr>
        <w:t>もちろん、話し合いの後であっても最終的に多数決をとるのであれば、結果として少数</w:t>
      </w:r>
    </w:p>
    <w:p w14:paraId="117F606C" w14:textId="1E0E6859" w:rsidR="00D774AC" w:rsidRDefault="00941D2B" w:rsidP="00D774AC">
      <w:pPr>
        <w:ind w:firstLineChars="100" w:firstLine="251"/>
        <w:rPr>
          <w:sz w:val="21"/>
          <w:szCs w:val="21"/>
        </w:rPr>
      </w:pPr>
      <w:r>
        <w:rPr>
          <w:rFonts w:hint="eastAsia"/>
          <w:sz w:val="21"/>
          <w:szCs w:val="21"/>
        </w:rPr>
        <w:t>派の意見が通らなくなるということにもなりますが、それでも、少数派の意見を何もきか</w:t>
      </w:r>
    </w:p>
    <w:p w14:paraId="57BD2491" w14:textId="5D7AEB9D" w:rsidR="00D774AC" w:rsidRDefault="00941D2B" w:rsidP="00D774AC">
      <w:pPr>
        <w:ind w:firstLineChars="100" w:firstLine="251"/>
        <w:rPr>
          <w:sz w:val="21"/>
          <w:szCs w:val="21"/>
        </w:rPr>
      </w:pPr>
      <w:r>
        <w:rPr>
          <w:rFonts w:hint="eastAsia"/>
          <w:sz w:val="21"/>
          <w:szCs w:val="21"/>
        </w:rPr>
        <w:t>ずに物事を決めるよりも、少数派の意見を考慮に入れた上で話し合いを進め、多数決をと</w:t>
      </w:r>
    </w:p>
    <w:p w14:paraId="04FC70BC" w14:textId="5CB3F7BB" w:rsidR="00D774AC" w:rsidRDefault="00941D2B" w:rsidP="00D774AC">
      <w:pPr>
        <w:ind w:firstLineChars="100" w:firstLine="251"/>
        <w:rPr>
          <w:sz w:val="21"/>
          <w:szCs w:val="21"/>
        </w:rPr>
      </w:pPr>
      <w:r>
        <w:rPr>
          <w:rFonts w:hint="eastAsia"/>
          <w:sz w:val="21"/>
          <w:szCs w:val="21"/>
        </w:rPr>
        <w:t>った方が、問題点も発見しやすいですし、みんなで決められますので、よりよい結論につ</w:t>
      </w:r>
    </w:p>
    <w:p w14:paraId="1C038EFA" w14:textId="14D686C2" w:rsidR="005B1E6F" w:rsidRDefault="00941D2B" w:rsidP="006C500C">
      <w:pPr>
        <w:ind w:firstLineChars="100" w:firstLine="251"/>
        <w:rPr>
          <w:sz w:val="21"/>
          <w:szCs w:val="21"/>
        </w:rPr>
      </w:pPr>
      <w:r>
        <w:rPr>
          <w:rFonts w:hint="eastAsia"/>
          <w:sz w:val="21"/>
          <w:szCs w:val="21"/>
        </w:rPr>
        <w:t>ながりやすいことになります。</w:t>
      </w:r>
    </w:p>
    <w:p w14:paraId="4F90D37A" w14:textId="0692BF37" w:rsidR="005B1E6F" w:rsidRDefault="00941D2B">
      <w:pPr>
        <w:rPr>
          <w:sz w:val="21"/>
          <w:szCs w:val="21"/>
        </w:rPr>
      </w:pPr>
      <w:r>
        <w:rPr>
          <w:rFonts w:hint="eastAsia"/>
          <w:sz w:val="21"/>
          <w:szCs w:val="21"/>
        </w:rPr>
        <w:t xml:space="preserve">　</w:t>
      </w:r>
      <w:r w:rsidR="00D774AC">
        <w:rPr>
          <w:rFonts w:hint="eastAsia"/>
          <w:sz w:val="21"/>
          <w:szCs w:val="21"/>
        </w:rPr>
        <w:t xml:space="preserve">　</w:t>
      </w:r>
      <w:r>
        <w:rPr>
          <w:rFonts w:hint="eastAsia"/>
          <w:sz w:val="21"/>
          <w:szCs w:val="21"/>
        </w:rPr>
        <w:t>以上から、多数決は、話し合いを行い、その後に行うことが必要であると言えます。</w:t>
      </w:r>
    </w:p>
    <w:p w14:paraId="020DD42E" w14:textId="1E34487D" w:rsidR="005B1E6F" w:rsidRDefault="00941D2B" w:rsidP="006C500C">
      <w:pPr>
        <w:ind w:left="251" w:hangingChars="100" w:hanging="251"/>
        <w:rPr>
          <w:sz w:val="21"/>
          <w:szCs w:val="21"/>
        </w:rPr>
      </w:pPr>
      <w:r>
        <w:rPr>
          <w:rFonts w:hint="eastAsia"/>
          <w:sz w:val="21"/>
          <w:szCs w:val="21"/>
        </w:rPr>
        <w:t xml:space="preserve">　</w:t>
      </w:r>
      <w:r w:rsidR="00D774AC">
        <w:rPr>
          <w:rFonts w:hint="eastAsia"/>
          <w:sz w:val="21"/>
          <w:szCs w:val="21"/>
        </w:rPr>
        <w:t xml:space="preserve">　</w:t>
      </w:r>
      <w:r>
        <w:rPr>
          <w:rFonts w:hint="eastAsia"/>
          <w:sz w:val="21"/>
          <w:szCs w:val="21"/>
        </w:rPr>
        <w:t>なお、この事例では直接問題になりませんが、物事を決めるときに、多数決では絶対に決めてはならないこともあります。たとえば、ある人の考え方、思想が気に入らないからといって、その人の考え方、思想を変えるべきだということをみんなが多数決で決めるということはできるでしょうか。もっと言うと、誰かの性格が悪いといって、その子に対して「性格を変えろ」とみんなが多数決をとって命じることはできるでしょうか。それは絶対にできませんし、あってはならないことです。なぜなら、その人がどんな考え方、思想をもっていても、あるいはどんな性格であっても、その人の自由だからです。みんなで寄ってたかって誰かの自由を侵すことは、「多数の横暴」に他なりません。ほかにも、多数決では決められないことはたくさんありますが、一言で言うと、誰かの生命や身体、人格のように、その人にとって特に大事なものや、人間として生きていく上で欠かせないもの（憲法で定められている人権がその代表的なものです）を損なうようなことは多数決では決めてはいけません。</w:t>
      </w:r>
    </w:p>
    <w:p w14:paraId="553090FE" w14:textId="77777777" w:rsidR="005B1E6F" w:rsidRDefault="005B1E6F">
      <w:pPr>
        <w:rPr>
          <w:sz w:val="21"/>
          <w:szCs w:val="21"/>
        </w:rPr>
      </w:pPr>
    </w:p>
    <w:p w14:paraId="43375636" w14:textId="56CDA007"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３　みんなでリーダーを選び、リーダーが決めるという方法</w:t>
      </w:r>
    </w:p>
    <w:p w14:paraId="3CF32BB6" w14:textId="7C5603A4" w:rsidR="005B1E6F" w:rsidRDefault="00941D2B" w:rsidP="006C500C">
      <w:pPr>
        <w:ind w:left="251" w:hangingChars="100" w:hanging="251"/>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さて、これまで、話し合い→多数決という流れで、物事を決めるという方法を説明しました。しかし、全ての事柄について、いちいち話し合いを行っていたとしたら、時間がかかるということもありえます。たとえば急を要するようなことについてまで話し合っていたら、時間切れになって何も決められないという事態になりかねないでしょう。</w:t>
      </w:r>
    </w:p>
    <w:p w14:paraId="57E0B3A4" w14:textId="4877F656" w:rsidR="005B1E6F" w:rsidRDefault="00941D2B" w:rsidP="006C500C">
      <w:pPr>
        <w:ind w:left="251" w:hangingChars="100" w:hanging="251"/>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そうならないために、みんなでリーダーを選び、その人（あるいはその人たちに）に決めてもらう、ということも考えられます。みんなで選んだリーダーが物事を決めるということは、繰り返し例にあげている、力の強い人が物事を決めるということとは、大きく異なります。みんなが選んだリーダーは、自分勝手に物事を決めるのではなく、自分を選んでくれた人達のために決断をするからです。別の観点から言うと、リーダーを選ぶにあたっては、みんなのために決断をしてくれる人を選ぶ必要があるともいえるでしょう。なお、複数のリーダーで決める場合、ここでいう「みんなのため」は、選んでくれた人以外の人を含めた全ての人の利益ということになります。</w:t>
      </w:r>
    </w:p>
    <w:p w14:paraId="62588234" w14:textId="77777777" w:rsidR="005B1E6F" w:rsidRDefault="005B1E6F">
      <w:pPr>
        <w:rPr>
          <w:sz w:val="21"/>
          <w:szCs w:val="21"/>
        </w:rPr>
      </w:pPr>
    </w:p>
    <w:p w14:paraId="7887E6BE" w14:textId="77777777"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４　国は重要なことをどのように決めていくのか</w:t>
      </w:r>
    </w:p>
    <w:p w14:paraId="0FF75A8B" w14:textId="45824F18" w:rsidR="0001772E" w:rsidRDefault="00941D2B">
      <w:pPr>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理想は、国民全員が話し合いによって全ての物事を決めていく、ということかもしれま</w:t>
      </w:r>
    </w:p>
    <w:p w14:paraId="10AC0FC5" w14:textId="463A317D" w:rsidR="005B1E6F" w:rsidRDefault="00941D2B" w:rsidP="006C500C">
      <w:pPr>
        <w:ind w:leftChars="100" w:left="241"/>
        <w:rPr>
          <w:sz w:val="21"/>
          <w:szCs w:val="21"/>
        </w:rPr>
      </w:pPr>
      <w:r>
        <w:rPr>
          <w:rFonts w:hint="eastAsia"/>
          <w:sz w:val="21"/>
          <w:szCs w:val="21"/>
        </w:rPr>
        <w:t>せん。しかし、それは現実には無理です。それをやっていたら、非常に時間がかかりますし、また、議論する場所、方法もありません。国民全員が集まれる場所もありませんし、また、たとえインターネットを利用して議論をしようとしても、パソコンを持っていない人もいるのですから、国民全員が議論に参加することはできません。また、国民全員で議論をしようとすると、意見が割れるケースの場合に、多数派の声が大きくなりすぎて少数派の声が全く聞こえなくなる、あるいは意見をすり合わせる過程で少数派の意見を反映させることができなくなるという事態も生じ得ます。こうなってしまうと、話し合いのメリットを失ってしまいます。</w:t>
      </w:r>
    </w:p>
    <w:p w14:paraId="6948A93B" w14:textId="47A49AF9" w:rsidR="0001772E" w:rsidRDefault="00941D2B">
      <w:pPr>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そこで、日本では、重要なことは国会で決められます。国会の中では、国民が選挙で選</w:t>
      </w:r>
    </w:p>
    <w:p w14:paraId="7C3D0B19" w14:textId="10DA2883" w:rsidR="0001772E" w:rsidRDefault="00941D2B" w:rsidP="0001772E">
      <w:pPr>
        <w:ind w:firstLineChars="100" w:firstLine="251"/>
        <w:rPr>
          <w:sz w:val="21"/>
          <w:szCs w:val="21"/>
        </w:rPr>
      </w:pPr>
      <w:r>
        <w:rPr>
          <w:rFonts w:hint="eastAsia"/>
          <w:sz w:val="21"/>
          <w:szCs w:val="21"/>
        </w:rPr>
        <w:t>んだ国会議員による話し合いが行われます。国会議員は、おのおのが国民を代表して政治</w:t>
      </w:r>
    </w:p>
    <w:p w14:paraId="33E5BF13" w14:textId="1AA27748" w:rsidR="005B1E6F" w:rsidRDefault="00941D2B" w:rsidP="006C500C">
      <w:pPr>
        <w:ind w:leftChars="100" w:left="241"/>
        <w:rPr>
          <w:sz w:val="21"/>
          <w:szCs w:val="21"/>
        </w:rPr>
      </w:pPr>
      <w:r>
        <w:rPr>
          <w:rFonts w:hint="eastAsia"/>
          <w:sz w:val="21"/>
          <w:szCs w:val="21"/>
        </w:rPr>
        <w:t>に参加していき、法律の制定や予算を決めていきます。このように、国民が直接決めるのではなく、国民が選んだ代表者（国会議員）が物事を決めていくことを、「間接民主制」といいます。そして、内閣総理大臣は、国会の中から多数決で選ばれます。すなわち、国のリーダーを決める際にも、民主的な方法が採られていると言うことができます。</w:t>
      </w:r>
    </w:p>
    <w:p w14:paraId="0FE012D3" w14:textId="77777777" w:rsidR="005B1E6F" w:rsidRDefault="005B1E6F">
      <w:pPr>
        <w:rPr>
          <w:sz w:val="21"/>
          <w:szCs w:val="21"/>
        </w:rPr>
      </w:pPr>
    </w:p>
    <w:p w14:paraId="223ED0BE" w14:textId="1341550E" w:rsidR="005B1E6F" w:rsidRPr="006C500C" w:rsidRDefault="00941D2B">
      <w:pPr>
        <w:rPr>
          <w:rFonts w:ascii="ＭＳ ゴシック" w:eastAsia="ＭＳ ゴシック" w:hAnsi="ＭＳ ゴシック"/>
          <w:sz w:val="28"/>
          <w:szCs w:val="28"/>
        </w:rPr>
      </w:pPr>
      <w:r w:rsidRPr="006C500C">
        <w:rPr>
          <w:rFonts w:ascii="ＭＳ ゴシック" w:eastAsia="ＭＳ ゴシック" w:hAnsi="ＭＳ ゴシック" w:hint="eastAsia"/>
          <w:b/>
          <w:bCs/>
          <w:sz w:val="28"/>
          <w:szCs w:val="28"/>
        </w:rPr>
        <w:t>コラム</w:t>
      </w:r>
      <w:r w:rsidR="007060A6" w:rsidRPr="006C500C">
        <w:rPr>
          <w:rFonts w:ascii="ＭＳ ゴシック" w:eastAsia="ＭＳ ゴシック" w:hAnsi="ＭＳ ゴシック" w:hint="eastAsia"/>
          <w:sz w:val="28"/>
          <w:szCs w:val="28"/>
        </w:rPr>
        <w:t xml:space="preserve">　</w:t>
      </w:r>
      <w:r w:rsidR="00A54B8C" w:rsidRPr="006C500C">
        <w:rPr>
          <w:rFonts w:ascii="ＭＳ ゴシック" w:eastAsia="ＭＳ ゴシック" w:hAnsi="ＭＳ ゴシック" w:hint="eastAsia"/>
          <w:sz w:val="28"/>
          <w:szCs w:val="28"/>
        </w:rPr>
        <w:t>「</w:t>
      </w:r>
      <w:r w:rsidRPr="006C500C">
        <w:rPr>
          <w:rFonts w:ascii="ＭＳ ゴシック" w:eastAsia="ＭＳ ゴシック" w:hAnsi="ＭＳ ゴシック" w:hint="eastAsia"/>
          <w:sz w:val="28"/>
          <w:szCs w:val="28"/>
        </w:rPr>
        <w:t>選挙って行かないといけないの？</w:t>
      </w:r>
      <w:r w:rsidR="00A54B8C" w:rsidRPr="006C500C">
        <w:rPr>
          <w:rFonts w:ascii="ＭＳ ゴシック" w:eastAsia="ＭＳ ゴシック" w:hAnsi="ＭＳ ゴシック" w:hint="eastAsia"/>
          <w:sz w:val="28"/>
          <w:szCs w:val="28"/>
        </w:rPr>
        <w:t>」</w:t>
      </w:r>
    </w:p>
    <w:p w14:paraId="2344B16D" w14:textId="400CB542" w:rsidR="005B1E6F" w:rsidRDefault="00941D2B" w:rsidP="006C500C">
      <w:pPr>
        <w:ind w:left="251" w:hangingChars="100" w:hanging="251"/>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もう何年も、国民の政治離れが問題になっています。国政選挙の投票率も、低い数字で推移しているようです。</w:t>
      </w:r>
    </w:p>
    <w:p w14:paraId="1D576C8E" w14:textId="156C2763" w:rsidR="005B1E6F" w:rsidRDefault="00941D2B">
      <w:pPr>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では、そもそも、国政選挙って、行かなければならないものなのでしょうか。</w:t>
      </w:r>
    </w:p>
    <w:p w14:paraId="3DEC41C7" w14:textId="39D106A8" w:rsidR="005B1E6F" w:rsidRDefault="00941D2B" w:rsidP="006C500C">
      <w:pPr>
        <w:ind w:leftChars="100" w:left="241" w:firstLineChars="100" w:firstLine="251"/>
        <w:rPr>
          <w:sz w:val="21"/>
          <w:szCs w:val="21"/>
        </w:rPr>
      </w:pPr>
      <w:r>
        <w:rPr>
          <w:rFonts w:hint="eastAsia"/>
          <w:sz w:val="21"/>
          <w:szCs w:val="21"/>
        </w:rPr>
        <w:t>日本では、選挙に行くことは、憲法上、国民の権利となっています。さらにこれが国民の義務とまで言えるかどうかについては、「義務である」という学者や「義務ではない」という学者までいて、いろいろです。「選挙なんていかなくていい」と公言している人もいます。</w:t>
      </w:r>
    </w:p>
    <w:p w14:paraId="2BA43FFE" w14:textId="1EEC4EDF" w:rsidR="005B1E6F" w:rsidRDefault="00941D2B" w:rsidP="006C500C">
      <w:pPr>
        <w:ind w:left="251" w:hangingChars="100" w:hanging="251"/>
        <w:rPr>
          <w:sz w:val="21"/>
          <w:szCs w:val="21"/>
        </w:rPr>
      </w:pPr>
      <w:r>
        <w:rPr>
          <w:rFonts w:hint="eastAsia"/>
          <w:sz w:val="21"/>
          <w:szCs w:val="21"/>
        </w:rPr>
        <w:t xml:space="preserve">　</w:t>
      </w:r>
      <w:r w:rsidR="0001772E">
        <w:rPr>
          <w:rFonts w:hint="eastAsia"/>
          <w:sz w:val="21"/>
          <w:szCs w:val="21"/>
        </w:rPr>
        <w:t xml:space="preserve">　</w:t>
      </w:r>
      <w:r>
        <w:rPr>
          <w:rFonts w:hint="eastAsia"/>
          <w:sz w:val="21"/>
          <w:szCs w:val="21"/>
        </w:rPr>
        <w:t>しかし、仮に「義務ではない」としても、やはり、選挙に行くことが大切なのであれば、選挙に行くべきでしょう。そこで、以下、どうして選挙は重要といえるのか、ちょっと思考を掘り下げながら考えてみましょう。</w:t>
      </w:r>
    </w:p>
    <w:p w14:paraId="5737BECD" w14:textId="6A9A923B" w:rsidR="005B1E6F" w:rsidRDefault="00941D2B">
      <w:pPr>
        <w:rPr>
          <w:sz w:val="21"/>
          <w:szCs w:val="21"/>
        </w:rPr>
      </w:pPr>
      <w:r>
        <w:rPr>
          <w:rFonts w:hint="eastAsia"/>
          <w:sz w:val="21"/>
          <w:szCs w:val="21"/>
        </w:rPr>
        <w:t xml:space="preserve">　　　　　　　　　　　　　　　　　　</w:t>
      </w:r>
    </w:p>
    <w:p w14:paraId="109F9BE9" w14:textId="70A9C955" w:rsidR="005B1E6F" w:rsidRDefault="00941D2B" w:rsidP="006C500C">
      <w:pPr>
        <w:ind w:leftChars="100" w:left="241" w:firstLineChars="100" w:firstLine="251"/>
        <w:rPr>
          <w:sz w:val="21"/>
          <w:szCs w:val="21"/>
        </w:rPr>
      </w:pPr>
      <w:r>
        <w:rPr>
          <w:rFonts w:hint="eastAsia"/>
          <w:sz w:val="21"/>
          <w:szCs w:val="21"/>
        </w:rPr>
        <w:t>そもそも、「みんなのことはみんなで決める」というのは、なぜでしょう。これについては先に本文で説明しましたが、それは、「力の強い者が自分勝手に物事を決めてしまったら、みんなの利益にならないから」です。このことは、「みんなの利益を守るために、みんなで決める」という言い方もできるでしょう。</w:t>
      </w:r>
    </w:p>
    <w:p w14:paraId="562D0087" w14:textId="19012DF3" w:rsidR="005B1E6F" w:rsidRDefault="00941D2B" w:rsidP="006C500C">
      <w:pPr>
        <w:ind w:leftChars="100" w:left="241" w:firstLineChars="100" w:firstLine="251"/>
        <w:rPr>
          <w:sz w:val="21"/>
          <w:szCs w:val="21"/>
        </w:rPr>
      </w:pPr>
      <w:r>
        <w:rPr>
          <w:rFonts w:hint="eastAsia"/>
          <w:sz w:val="21"/>
          <w:szCs w:val="21"/>
        </w:rPr>
        <w:t>では、こうは考えられないでしょうか。すなわち、「みんなのことは、みんなが自分たちの利益を考えて、みんなで決めてくれる。だから、自分一人がそこに加わらなくても、自分以外のみんながちゃんとみんなの利益を考えて、物事を決めてくれるだろうから、自分は何もしなくていいや。」というような考え方です。</w:t>
      </w:r>
    </w:p>
    <w:p w14:paraId="177A0E71" w14:textId="1DD0F9F3" w:rsidR="005B1E6F" w:rsidRDefault="00941D2B" w:rsidP="006C500C">
      <w:pPr>
        <w:ind w:left="251" w:hangingChars="100" w:hanging="251"/>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私は、この考え方は、あまりいい考え方だとは思いません。なぜなら、無責任だからです。もちろん、何かの事柄を決めようとするとき、それにいちいち参加していたとしたら、時間もかかりますし、大変な労力でしょう。しかし、大変な労力がかかるというのは、みんなも同じです。自分だけそれに加わらないというのは、やはり無責任だと思います。</w:t>
      </w:r>
    </w:p>
    <w:p w14:paraId="1CA61DEF" w14:textId="427656E6" w:rsidR="00921E01" w:rsidRDefault="00941D2B">
      <w:pPr>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別の観点からいうと、みんなの利益を守るためには、それなりの労力をかけなければな</w:t>
      </w:r>
    </w:p>
    <w:p w14:paraId="4088BEE5" w14:textId="5FD6C6BE" w:rsidR="005B1E6F" w:rsidRDefault="00941D2B" w:rsidP="006C500C">
      <w:pPr>
        <w:ind w:firstLineChars="100" w:firstLine="251"/>
        <w:rPr>
          <w:sz w:val="21"/>
          <w:szCs w:val="21"/>
        </w:rPr>
      </w:pPr>
      <w:r>
        <w:rPr>
          <w:rFonts w:hint="eastAsia"/>
          <w:sz w:val="21"/>
          <w:szCs w:val="21"/>
        </w:rPr>
        <w:t>らないということですし、また、責任が発生する、ということなのです。</w:t>
      </w:r>
    </w:p>
    <w:p w14:paraId="5E834293" w14:textId="1D5E4811" w:rsidR="005B1E6F" w:rsidRDefault="00941D2B" w:rsidP="006C500C">
      <w:pPr>
        <w:ind w:left="251" w:hangingChars="100" w:hanging="251"/>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こう考えてみると、「みんなのことはみんなで決める」ということ、つまり民主主義というものは、大変な労力がかかるものですし、人それぞれに責任が発生するものだということを実感します。しかし、そうだとしても、みんなの利益を守るためには、民主主義は不可欠なものなのです。</w:t>
      </w:r>
    </w:p>
    <w:p w14:paraId="5FABAA8F" w14:textId="166BD581" w:rsidR="00921E01" w:rsidRDefault="00941D2B">
      <w:pPr>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以下は、国家レベルの話について説明します。国民の自由を最大限尊重しようと思えば、</w:t>
      </w:r>
      <w:r w:rsidR="00921E01">
        <w:rPr>
          <w:rFonts w:hint="eastAsia"/>
          <w:sz w:val="21"/>
          <w:szCs w:val="21"/>
        </w:rPr>
        <w:t xml:space="preserve">　</w:t>
      </w:r>
    </w:p>
    <w:p w14:paraId="6C9DEF78" w14:textId="137AEB4C" w:rsidR="005B1E6F" w:rsidRDefault="00941D2B" w:rsidP="006C500C">
      <w:pPr>
        <w:ind w:leftChars="100" w:left="241"/>
        <w:rPr>
          <w:sz w:val="21"/>
          <w:szCs w:val="21"/>
        </w:rPr>
      </w:pPr>
      <w:r>
        <w:rPr>
          <w:rFonts w:hint="eastAsia"/>
          <w:sz w:val="21"/>
          <w:szCs w:val="21"/>
        </w:rPr>
        <w:t>国家は、国民生活にみだりに介入しないことが理想です。しかしながら、一方で国家は法律によって国民の自由を制限することができます。それはもちろん必要があって行われることではありますが、それが行き過ぎれば、国家が不当に国民生活に介入をしてきて、国民の自由を奪ってしまいかねません。そうならないようにするための方策の一つが、民主主義です。国民自らが、積極的に国家に関わっていき、政治に参加していくことによって、国家権力の行き過ぎを防ぎ、また、国家権力が国民生活にみだりに介入してきて、国民の自由を奪わないようにすることができるのです。</w:t>
      </w:r>
    </w:p>
    <w:p w14:paraId="35AF6844" w14:textId="69FC1078" w:rsidR="00921E01" w:rsidRDefault="00941D2B">
      <w:pPr>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以上からすると、国民の自由の確保は、国民が国政へ積極的に参加していく体制が整え</w:t>
      </w:r>
    </w:p>
    <w:p w14:paraId="40282508" w14:textId="48485DC1" w:rsidR="005B1E6F" w:rsidRDefault="00941D2B" w:rsidP="006C500C">
      <w:pPr>
        <w:ind w:firstLineChars="100" w:firstLine="251"/>
        <w:rPr>
          <w:sz w:val="21"/>
          <w:szCs w:val="21"/>
        </w:rPr>
      </w:pPr>
      <w:r>
        <w:rPr>
          <w:rFonts w:hint="eastAsia"/>
          <w:sz w:val="21"/>
          <w:szCs w:val="21"/>
        </w:rPr>
        <w:t>られて、初めて現実のものになる、と言えるでしょう。</w:t>
      </w:r>
    </w:p>
    <w:p w14:paraId="5F218A8F" w14:textId="4CA2FAB5" w:rsidR="005B1E6F" w:rsidRDefault="00941D2B" w:rsidP="006C500C">
      <w:pPr>
        <w:ind w:left="251" w:hangingChars="100" w:hanging="251"/>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そして、日本では、国民が国政へ積極的に参加していく一つの手段が、「選挙」というわけです。こう考えると、選挙は、国民の自由を確保するためのもの、ということも言えるでしょう。もちろん選挙に行くためには投票場まで足を運ばなければなりませんから、労力はかかりますが、実は選挙にはそれを補って余りある重要な意義があるということができます。</w:t>
      </w:r>
    </w:p>
    <w:p w14:paraId="2A67C2B2" w14:textId="6D49AAD4" w:rsidR="00921E01" w:rsidRDefault="00941D2B">
      <w:pPr>
        <w:rPr>
          <w:sz w:val="21"/>
          <w:szCs w:val="21"/>
        </w:rPr>
      </w:pPr>
      <w:r>
        <w:rPr>
          <w:rFonts w:hint="eastAsia"/>
          <w:sz w:val="21"/>
          <w:szCs w:val="21"/>
        </w:rPr>
        <w:t xml:space="preserve">　</w:t>
      </w:r>
      <w:r w:rsidR="00921E01">
        <w:rPr>
          <w:rFonts w:hint="eastAsia"/>
          <w:sz w:val="21"/>
          <w:szCs w:val="21"/>
        </w:rPr>
        <w:t xml:space="preserve">　</w:t>
      </w:r>
      <w:r>
        <w:rPr>
          <w:rFonts w:hint="eastAsia"/>
          <w:sz w:val="21"/>
          <w:szCs w:val="21"/>
        </w:rPr>
        <w:t>以上の観点を踏まえ、選挙には行かなければならないのか、それとも行かなくてもいい</w:t>
      </w:r>
    </w:p>
    <w:p w14:paraId="24CD7AF3" w14:textId="21FB9A33" w:rsidR="005B1E6F" w:rsidRDefault="00941D2B" w:rsidP="006C500C">
      <w:pPr>
        <w:ind w:firstLineChars="100" w:firstLine="251"/>
        <w:rPr>
          <w:sz w:val="21"/>
          <w:szCs w:val="21"/>
        </w:rPr>
      </w:pPr>
      <w:r>
        <w:rPr>
          <w:rFonts w:hint="eastAsia"/>
          <w:sz w:val="21"/>
          <w:szCs w:val="21"/>
        </w:rPr>
        <w:t>のか、</w:t>
      </w:r>
      <w:r w:rsidR="00467C92">
        <w:rPr>
          <w:rFonts w:hint="eastAsia"/>
          <w:sz w:val="21"/>
          <w:szCs w:val="21"/>
        </w:rPr>
        <w:t>生徒</w:t>
      </w:r>
      <w:r>
        <w:rPr>
          <w:rFonts w:hint="eastAsia"/>
          <w:sz w:val="21"/>
          <w:szCs w:val="21"/>
        </w:rPr>
        <w:t>たちに考えてもらうのもいいでしょう。</w:t>
      </w:r>
    </w:p>
    <w:p w14:paraId="79F27E70" w14:textId="77777777" w:rsidR="005B1E6F" w:rsidRDefault="005B1E6F">
      <w:pPr>
        <w:rPr>
          <w:rFonts w:ascii="ＭＳ ゴシック" w:eastAsia="ＭＳ ゴシック" w:hAnsi="ＭＳ ゴシック"/>
          <w:sz w:val="28"/>
          <w:szCs w:val="28"/>
        </w:rPr>
      </w:pPr>
    </w:p>
    <w:p w14:paraId="66E9776F" w14:textId="77777777" w:rsidR="005B1E6F" w:rsidRDefault="005B1E6F">
      <w:pPr>
        <w:rPr>
          <w:rFonts w:ascii="ＭＳ ゴシック" w:eastAsia="ＭＳ ゴシック" w:hAnsi="ＭＳ ゴシック"/>
          <w:sz w:val="28"/>
          <w:szCs w:val="28"/>
        </w:rPr>
      </w:pPr>
    </w:p>
    <w:p w14:paraId="2597DB21" w14:textId="77777777" w:rsidR="005B1E6F" w:rsidRDefault="005B1E6F">
      <w:pPr>
        <w:rPr>
          <w:rFonts w:ascii="ＭＳ ゴシック" w:eastAsia="ＭＳ ゴシック" w:hAnsi="ＭＳ ゴシック"/>
          <w:sz w:val="28"/>
          <w:szCs w:val="28"/>
        </w:rPr>
      </w:pPr>
    </w:p>
    <w:p w14:paraId="4DBE59DA" w14:textId="77777777" w:rsidR="005B1E6F" w:rsidRDefault="005B1E6F">
      <w:pPr>
        <w:rPr>
          <w:rFonts w:ascii="ＭＳ ゴシック" w:eastAsia="ＭＳ ゴシック" w:hAnsi="ＭＳ ゴシック"/>
          <w:sz w:val="28"/>
          <w:szCs w:val="28"/>
        </w:rPr>
      </w:pPr>
    </w:p>
    <w:p w14:paraId="1A89EA5F" w14:textId="77777777" w:rsidR="005B1E6F" w:rsidRDefault="005B1E6F">
      <w:pPr>
        <w:rPr>
          <w:rFonts w:ascii="ＭＳ ゴシック" w:eastAsia="ＭＳ ゴシック" w:hAnsi="ＭＳ ゴシック"/>
          <w:sz w:val="28"/>
          <w:szCs w:val="28"/>
        </w:rPr>
      </w:pPr>
    </w:p>
    <w:p w14:paraId="37F100C0" w14:textId="77777777" w:rsidR="005B1E6F" w:rsidRDefault="005B1E6F">
      <w:pPr>
        <w:rPr>
          <w:rFonts w:ascii="ＭＳ ゴシック" w:eastAsia="ＭＳ ゴシック" w:hAnsi="ＭＳ ゴシック"/>
          <w:sz w:val="28"/>
          <w:szCs w:val="28"/>
        </w:rPr>
      </w:pPr>
    </w:p>
    <w:p w14:paraId="33B68F1B" w14:textId="77777777" w:rsidR="005B1E6F" w:rsidRDefault="005B1E6F">
      <w:pPr>
        <w:rPr>
          <w:rFonts w:ascii="ＭＳ ゴシック" w:eastAsia="ＭＳ ゴシック" w:hAnsi="ＭＳ ゴシック"/>
          <w:sz w:val="28"/>
          <w:szCs w:val="28"/>
        </w:rPr>
      </w:pPr>
    </w:p>
    <w:p w14:paraId="0430557E" w14:textId="77777777" w:rsidR="005B1E6F" w:rsidRDefault="005B1E6F">
      <w:pPr>
        <w:rPr>
          <w:rFonts w:ascii="ＭＳ ゴシック" w:eastAsia="ＭＳ ゴシック" w:hAnsi="ＭＳ ゴシック"/>
          <w:sz w:val="28"/>
          <w:szCs w:val="28"/>
        </w:rPr>
      </w:pPr>
    </w:p>
    <w:p w14:paraId="60A78245" w14:textId="53B7F323" w:rsidR="005B1E6F" w:rsidRPr="006C500C" w:rsidRDefault="00211FB0">
      <w:pPr>
        <w:rPr>
          <w:rFonts w:ascii="ＭＳ ゴシック" w:eastAsia="ＭＳ ゴシック" w:hAnsi="ＭＳ ゴシック"/>
          <w:b/>
          <w:sz w:val="32"/>
          <w:szCs w:val="32"/>
        </w:rPr>
      </w:pPr>
      <w:r w:rsidRPr="006C500C">
        <w:rPr>
          <w:rFonts w:ascii="ＭＳ ゴシック" w:eastAsia="ＭＳ ゴシック" w:hAnsi="ＭＳ ゴシック" w:hint="eastAsia"/>
          <w:b/>
          <w:sz w:val="32"/>
          <w:szCs w:val="32"/>
        </w:rPr>
        <w:t>第Ⅳ部　授業づくりのポイント</w:t>
      </w:r>
    </w:p>
    <w:p w14:paraId="153D7C38" w14:textId="581DB0D8"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１</w:t>
      </w:r>
      <w:r>
        <w:rPr>
          <w:rFonts w:ascii="ＭＳ ゴシック" w:eastAsia="ＭＳ ゴシック" w:hAnsi="ＭＳ ゴシック" w:hint="eastAsia"/>
          <w:b/>
          <w:bCs/>
          <w:sz w:val="24"/>
          <w:szCs w:val="24"/>
        </w:rPr>
        <w:t xml:space="preserve">　</w:t>
      </w:r>
      <w:r w:rsidRPr="006C500C">
        <w:rPr>
          <w:rFonts w:ascii="ＭＳ ゴシック" w:eastAsia="ＭＳ ゴシック" w:hAnsi="ＭＳ ゴシック" w:hint="eastAsia"/>
          <w:b/>
          <w:bCs/>
          <w:sz w:val="24"/>
          <w:szCs w:val="24"/>
        </w:rPr>
        <w:t>ねらいをはっきりさせましょう</w:t>
      </w:r>
    </w:p>
    <w:p w14:paraId="2EC5541B" w14:textId="06163E6A" w:rsidR="006C4A6E" w:rsidRDefault="00941D2B">
      <w:pPr>
        <w:rPr>
          <w:sz w:val="21"/>
          <w:szCs w:val="21"/>
        </w:rPr>
      </w:pPr>
      <w:r>
        <w:rPr>
          <w:rFonts w:hint="eastAsia"/>
          <w:sz w:val="21"/>
          <w:szCs w:val="21"/>
        </w:rPr>
        <w:t xml:space="preserve">　</w:t>
      </w:r>
      <w:r w:rsidR="00A87743">
        <w:rPr>
          <w:rFonts w:hint="eastAsia"/>
          <w:sz w:val="21"/>
          <w:szCs w:val="21"/>
        </w:rPr>
        <w:t xml:space="preserve">　</w:t>
      </w:r>
      <w:r>
        <w:rPr>
          <w:rFonts w:hint="eastAsia"/>
          <w:sz w:val="21"/>
          <w:szCs w:val="21"/>
        </w:rPr>
        <w:t>この授業では、身近な問題が民主的な手続きをふんでいなかったことによって生じてい</w:t>
      </w:r>
    </w:p>
    <w:p w14:paraId="2A4C0D8B" w14:textId="1E652A39" w:rsidR="006C4A6E" w:rsidRDefault="00941D2B" w:rsidP="006C4A6E">
      <w:pPr>
        <w:ind w:firstLineChars="100" w:firstLine="251"/>
        <w:rPr>
          <w:sz w:val="21"/>
          <w:szCs w:val="21"/>
        </w:rPr>
      </w:pPr>
      <w:r>
        <w:rPr>
          <w:rFonts w:hint="eastAsia"/>
          <w:sz w:val="21"/>
          <w:szCs w:val="21"/>
        </w:rPr>
        <w:t>ることがあることに気づき、民主的なものの決め方とはどういうものかを理解することを</w:t>
      </w:r>
    </w:p>
    <w:p w14:paraId="72D31A13" w14:textId="22B23947" w:rsidR="005B1E6F" w:rsidRDefault="00941D2B" w:rsidP="006C500C">
      <w:pPr>
        <w:ind w:firstLineChars="100" w:firstLine="251"/>
        <w:rPr>
          <w:sz w:val="21"/>
          <w:szCs w:val="21"/>
        </w:rPr>
      </w:pPr>
      <w:r>
        <w:rPr>
          <w:rFonts w:hint="eastAsia"/>
          <w:sz w:val="21"/>
          <w:szCs w:val="21"/>
        </w:rPr>
        <w:t>ねらいの一つとしています。</w:t>
      </w:r>
    </w:p>
    <w:p w14:paraId="199DC952" w14:textId="7E2728F5" w:rsidR="006C4A6E" w:rsidRDefault="00941D2B" w:rsidP="006C4A6E">
      <w:pPr>
        <w:ind w:leftChars="-4" w:left="-10" w:firstLineChars="200" w:firstLine="502"/>
        <w:rPr>
          <w:sz w:val="21"/>
          <w:szCs w:val="21"/>
        </w:rPr>
      </w:pPr>
      <w:r>
        <w:rPr>
          <w:rFonts w:hint="eastAsia"/>
          <w:sz w:val="21"/>
          <w:szCs w:val="21"/>
        </w:rPr>
        <w:t>もう一つのねらいは、「国会」の単元の導入として、民主主義の在り方を理解させると</w:t>
      </w:r>
    </w:p>
    <w:p w14:paraId="7781D24A" w14:textId="280263B1" w:rsidR="006C4A6E" w:rsidRDefault="00941D2B" w:rsidP="006C4A6E">
      <w:pPr>
        <w:ind w:leftChars="-4" w:left="-10" w:firstLineChars="100" w:firstLine="251"/>
        <w:rPr>
          <w:sz w:val="21"/>
          <w:szCs w:val="21"/>
        </w:rPr>
      </w:pPr>
      <w:r>
        <w:rPr>
          <w:rFonts w:hint="eastAsia"/>
          <w:sz w:val="21"/>
          <w:szCs w:val="21"/>
        </w:rPr>
        <w:t>ともに、この事例と同じような構造が国政でも見られることに気づかせ、国政への関心を</w:t>
      </w:r>
    </w:p>
    <w:p w14:paraId="279C51C6" w14:textId="4E7B9EA4" w:rsidR="005B1E6F" w:rsidRDefault="00941D2B" w:rsidP="006C4A6E">
      <w:pPr>
        <w:ind w:leftChars="-4" w:left="-10" w:firstLineChars="100" w:firstLine="251"/>
        <w:rPr>
          <w:sz w:val="21"/>
          <w:szCs w:val="21"/>
        </w:rPr>
      </w:pPr>
      <w:r>
        <w:rPr>
          <w:rFonts w:hint="eastAsia"/>
          <w:sz w:val="21"/>
          <w:szCs w:val="21"/>
        </w:rPr>
        <w:t>高めるということです。</w:t>
      </w:r>
    </w:p>
    <w:p w14:paraId="399E4458" w14:textId="77777777" w:rsidR="005B1E6F" w:rsidRDefault="005B1E6F">
      <w:pPr>
        <w:rPr>
          <w:sz w:val="21"/>
          <w:szCs w:val="21"/>
        </w:rPr>
      </w:pPr>
    </w:p>
    <w:p w14:paraId="07B0AD2D" w14:textId="3C111A1B"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２</w:t>
      </w:r>
      <w:r>
        <w:rPr>
          <w:rFonts w:ascii="ＭＳ ゴシック" w:eastAsia="ＭＳ ゴシック" w:hAnsi="ＭＳ ゴシック" w:hint="eastAsia"/>
          <w:b/>
          <w:bCs/>
          <w:sz w:val="24"/>
          <w:szCs w:val="24"/>
        </w:rPr>
        <w:t xml:space="preserve">　</w:t>
      </w:r>
      <w:r w:rsidRPr="006C500C">
        <w:rPr>
          <w:rFonts w:ascii="ＭＳ ゴシック" w:eastAsia="ＭＳ ゴシック" w:hAnsi="ＭＳ ゴシック" w:hint="eastAsia"/>
          <w:b/>
          <w:bCs/>
          <w:sz w:val="24"/>
          <w:szCs w:val="24"/>
        </w:rPr>
        <w:t>指導の工夫をしましょう</w:t>
      </w:r>
    </w:p>
    <w:p w14:paraId="4BC1E32E" w14:textId="772350C0" w:rsidR="006C4A6E" w:rsidRDefault="00941D2B" w:rsidP="006C4A6E">
      <w:pPr>
        <w:ind w:firstLineChars="200" w:firstLine="502"/>
        <w:rPr>
          <w:sz w:val="21"/>
          <w:szCs w:val="21"/>
        </w:rPr>
      </w:pPr>
      <w:r>
        <w:rPr>
          <w:rFonts w:hint="eastAsia"/>
          <w:sz w:val="21"/>
          <w:szCs w:val="21"/>
        </w:rPr>
        <w:t>このワークは公民的分野の「国会」の単元を行う前の導入で、「民主主義」について学</w:t>
      </w:r>
    </w:p>
    <w:p w14:paraId="1701A3ED" w14:textId="77777777" w:rsidR="006C4A6E" w:rsidRDefault="00941D2B" w:rsidP="006C4A6E">
      <w:pPr>
        <w:ind w:firstLineChars="100" w:firstLine="251"/>
        <w:rPr>
          <w:sz w:val="21"/>
          <w:szCs w:val="21"/>
        </w:rPr>
      </w:pPr>
      <w:r>
        <w:rPr>
          <w:rFonts w:hint="eastAsia"/>
          <w:sz w:val="21"/>
          <w:szCs w:val="21"/>
        </w:rPr>
        <w:t>ぶためのワークとして考えました。「民主主義」とは「自分たちのことは自分たちで決め</w:t>
      </w:r>
    </w:p>
    <w:p w14:paraId="049FF6A0" w14:textId="20DDD8E0" w:rsidR="006C4A6E" w:rsidRDefault="00941D2B" w:rsidP="006C4A6E">
      <w:pPr>
        <w:ind w:firstLineChars="100" w:firstLine="251"/>
        <w:rPr>
          <w:sz w:val="21"/>
          <w:szCs w:val="21"/>
        </w:rPr>
      </w:pPr>
      <w:r>
        <w:rPr>
          <w:rFonts w:hint="eastAsia"/>
          <w:sz w:val="21"/>
          <w:szCs w:val="21"/>
        </w:rPr>
        <w:t>る」ということを理解し、実際どのように決めていくのがよいのかを身近な学校生活の事</w:t>
      </w:r>
    </w:p>
    <w:p w14:paraId="1FF05C95" w14:textId="5FDB8C3D" w:rsidR="005B1E6F" w:rsidRDefault="00941D2B" w:rsidP="006C4A6E">
      <w:pPr>
        <w:ind w:firstLineChars="100" w:firstLine="251"/>
        <w:rPr>
          <w:sz w:val="21"/>
          <w:szCs w:val="21"/>
        </w:rPr>
      </w:pPr>
      <w:r>
        <w:rPr>
          <w:rFonts w:hint="eastAsia"/>
          <w:sz w:val="21"/>
          <w:szCs w:val="21"/>
        </w:rPr>
        <w:t>例を通じて考えることができます。</w:t>
      </w:r>
    </w:p>
    <w:p w14:paraId="65CAE638" w14:textId="77777777" w:rsidR="006C4A6E" w:rsidRDefault="00941D2B" w:rsidP="006C4A6E">
      <w:pPr>
        <w:ind w:firstLineChars="200" w:firstLine="502"/>
        <w:rPr>
          <w:sz w:val="21"/>
          <w:szCs w:val="21"/>
        </w:rPr>
      </w:pPr>
      <w:r>
        <w:rPr>
          <w:rFonts w:hint="eastAsia"/>
          <w:sz w:val="21"/>
          <w:szCs w:val="21"/>
        </w:rPr>
        <w:t>このワークで学んだ「民主主義」が国のしくみの中ではどのように形作られているのだ</w:t>
      </w:r>
    </w:p>
    <w:p w14:paraId="631C93AC" w14:textId="1CC28EEF" w:rsidR="005B1E6F" w:rsidRDefault="00941D2B" w:rsidP="006C4A6E">
      <w:pPr>
        <w:ind w:firstLineChars="100" w:firstLine="251"/>
        <w:rPr>
          <w:sz w:val="21"/>
          <w:szCs w:val="21"/>
        </w:rPr>
      </w:pPr>
      <w:r>
        <w:rPr>
          <w:rFonts w:hint="eastAsia"/>
          <w:sz w:val="21"/>
          <w:szCs w:val="21"/>
        </w:rPr>
        <w:t>ろう、という課題意識をもって、「国会」の学習につなげてほしいと思います。</w:t>
      </w:r>
    </w:p>
    <w:p w14:paraId="4DE2C9C7" w14:textId="77777777" w:rsidR="005B1E6F" w:rsidRDefault="005B1E6F">
      <w:pPr>
        <w:rPr>
          <w:sz w:val="21"/>
          <w:szCs w:val="21"/>
        </w:rPr>
      </w:pPr>
    </w:p>
    <w:p w14:paraId="1063AC6A" w14:textId="0514EBEB" w:rsidR="005B1E6F" w:rsidRPr="006C500C" w:rsidRDefault="00941D2B">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4"/>
          <w:szCs w:val="24"/>
        </w:rPr>
        <w:t>３</w:t>
      </w:r>
      <w:r>
        <w:rPr>
          <w:rFonts w:ascii="ＭＳ ゴシック" w:eastAsia="ＭＳ ゴシック" w:hAnsi="ＭＳ ゴシック" w:hint="eastAsia"/>
          <w:b/>
          <w:bCs/>
          <w:sz w:val="24"/>
          <w:szCs w:val="24"/>
        </w:rPr>
        <w:t xml:space="preserve">　</w:t>
      </w:r>
      <w:r w:rsidRPr="006C500C">
        <w:rPr>
          <w:rFonts w:ascii="ＭＳ ゴシック" w:eastAsia="ＭＳ ゴシック" w:hAnsi="ＭＳ ゴシック" w:hint="eastAsia"/>
          <w:b/>
          <w:bCs/>
          <w:sz w:val="24"/>
          <w:szCs w:val="24"/>
        </w:rPr>
        <w:t>授業の進め方</w:t>
      </w:r>
    </w:p>
    <w:p w14:paraId="5ADA1F2B" w14:textId="5E846140" w:rsidR="005B1E6F" w:rsidRPr="006C500C" w:rsidRDefault="00125C1A">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1"/>
          <w:szCs w:val="21"/>
        </w:rPr>
        <w:t>〈　導</w:t>
      </w:r>
      <w:r w:rsidR="009D5321" w:rsidRPr="006C500C">
        <w:rPr>
          <w:rFonts w:ascii="ＭＳ ゴシック" w:eastAsia="ＭＳ ゴシック" w:hAnsi="ＭＳ ゴシック" w:hint="eastAsia"/>
          <w:b/>
          <w:bCs/>
          <w:sz w:val="21"/>
          <w:szCs w:val="21"/>
        </w:rPr>
        <w:t xml:space="preserve">　</w:t>
      </w:r>
      <w:r w:rsidRPr="006C500C">
        <w:rPr>
          <w:rFonts w:ascii="ＭＳ ゴシック" w:eastAsia="ＭＳ ゴシック" w:hAnsi="ＭＳ ゴシック" w:hint="eastAsia"/>
          <w:b/>
          <w:bCs/>
          <w:sz w:val="21"/>
          <w:szCs w:val="21"/>
        </w:rPr>
        <w:t>入　〉</w:t>
      </w:r>
    </w:p>
    <w:p w14:paraId="7CEAAB74" w14:textId="058D242B" w:rsidR="005B1E6F" w:rsidRDefault="00941D2B" w:rsidP="006C500C">
      <w:pPr>
        <w:ind w:left="753" w:hangingChars="300" w:hanging="753"/>
        <w:rPr>
          <w:sz w:val="21"/>
          <w:szCs w:val="21"/>
        </w:rPr>
      </w:pPr>
      <w:r>
        <w:rPr>
          <w:rFonts w:hint="eastAsia"/>
          <w:sz w:val="21"/>
          <w:szCs w:val="21"/>
        </w:rPr>
        <w:t xml:space="preserve">　</w:t>
      </w:r>
      <w:r w:rsidR="007E40A1">
        <w:rPr>
          <w:rFonts w:hint="eastAsia"/>
          <w:sz w:val="21"/>
          <w:szCs w:val="21"/>
        </w:rPr>
        <w:t xml:space="preserve">　</w:t>
      </w:r>
      <w:r>
        <w:rPr>
          <w:rFonts w:hint="eastAsia"/>
          <w:sz w:val="21"/>
          <w:szCs w:val="21"/>
        </w:rPr>
        <w:t>・クラスで何かを決めるとき、学級目標、座席、班、体育祭のメンバーなどが例としてあがっていますが、その学校や学年の実態にあわせていろいろな場面を思い出させて、どんな決め方をしてきたかどんどん発言をうながしてください。その中で、こんな決め方をして困った、いやな思いをした、という経験についても発言させていってください。</w:t>
      </w:r>
    </w:p>
    <w:p w14:paraId="51C0847D" w14:textId="77777777" w:rsidR="005B1E6F" w:rsidRDefault="005B1E6F">
      <w:pPr>
        <w:ind w:left="502" w:hangingChars="200" w:hanging="502"/>
        <w:rPr>
          <w:sz w:val="21"/>
          <w:szCs w:val="21"/>
        </w:rPr>
      </w:pPr>
    </w:p>
    <w:p w14:paraId="61A79948" w14:textId="310B46BC" w:rsidR="005B1E6F" w:rsidRPr="006C500C" w:rsidRDefault="00125C1A">
      <w:pPr>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1"/>
          <w:szCs w:val="21"/>
        </w:rPr>
        <w:t>〈　展</w:t>
      </w:r>
      <w:r w:rsidR="009D5321" w:rsidRPr="006C500C">
        <w:rPr>
          <w:rFonts w:ascii="ＭＳ ゴシック" w:eastAsia="ＭＳ ゴシック" w:hAnsi="ＭＳ ゴシック" w:hint="eastAsia"/>
          <w:b/>
          <w:bCs/>
          <w:sz w:val="21"/>
          <w:szCs w:val="21"/>
        </w:rPr>
        <w:t xml:space="preserve">　</w:t>
      </w:r>
      <w:r w:rsidRPr="006C500C">
        <w:rPr>
          <w:rFonts w:ascii="ＭＳ ゴシック" w:eastAsia="ＭＳ ゴシック" w:hAnsi="ＭＳ ゴシック" w:hint="eastAsia"/>
          <w:b/>
          <w:bCs/>
          <w:sz w:val="21"/>
          <w:szCs w:val="21"/>
        </w:rPr>
        <w:t>開　〉</w:t>
      </w:r>
    </w:p>
    <w:p w14:paraId="53EED8D0" w14:textId="1AD5FD63" w:rsidR="007E40A1" w:rsidRDefault="00941D2B">
      <w:pPr>
        <w:ind w:left="502" w:hangingChars="200" w:hanging="502"/>
        <w:rPr>
          <w:sz w:val="21"/>
          <w:szCs w:val="21"/>
        </w:rPr>
      </w:pPr>
      <w:r>
        <w:rPr>
          <w:rFonts w:hint="eastAsia"/>
          <w:sz w:val="21"/>
          <w:szCs w:val="21"/>
        </w:rPr>
        <w:t xml:space="preserve">　</w:t>
      </w:r>
      <w:r w:rsidR="007E40A1">
        <w:rPr>
          <w:rFonts w:hint="eastAsia"/>
          <w:sz w:val="21"/>
          <w:szCs w:val="21"/>
        </w:rPr>
        <w:t xml:space="preserve">　</w:t>
      </w:r>
      <w:r>
        <w:rPr>
          <w:rFonts w:hint="eastAsia"/>
          <w:sz w:val="21"/>
          <w:szCs w:val="21"/>
        </w:rPr>
        <w:t>・まず、事例を読んでください。このクラスでは、</w:t>
      </w:r>
      <w:r>
        <w:rPr>
          <w:rFonts w:hint="eastAsia"/>
          <w:sz w:val="21"/>
          <w:szCs w:val="21"/>
        </w:rPr>
        <w:t>A</w:t>
      </w:r>
      <w:r>
        <w:rPr>
          <w:rFonts w:hint="eastAsia"/>
          <w:sz w:val="21"/>
          <w:szCs w:val="21"/>
        </w:rPr>
        <w:t>さんにまかせて</w:t>
      </w:r>
      <w:r>
        <w:rPr>
          <w:rFonts w:hint="eastAsia"/>
          <w:sz w:val="21"/>
          <w:szCs w:val="21"/>
        </w:rPr>
        <w:t>A</w:t>
      </w:r>
      <w:r>
        <w:rPr>
          <w:rFonts w:hint="eastAsia"/>
          <w:sz w:val="21"/>
          <w:szCs w:val="21"/>
        </w:rPr>
        <w:t>さんが曲を決め</w:t>
      </w:r>
      <w:r w:rsidR="007E40A1">
        <w:rPr>
          <w:rFonts w:hint="eastAsia"/>
          <w:sz w:val="21"/>
          <w:szCs w:val="21"/>
        </w:rPr>
        <w:t xml:space="preserve">　</w:t>
      </w:r>
    </w:p>
    <w:p w14:paraId="75B0523E" w14:textId="79D7844C" w:rsidR="005B1E6F" w:rsidRDefault="00941D2B" w:rsidP="006C500C">
      <w:pPr>
        <w:ind w:leftChars="300" w:left="723"/>
        <w:rPr>
          <w:sz w:val="21"/>
          <w:szCs w:val="21"/>
        </w:rPr>
      </w:pPr>
      <w:r>
        <w:rPr>
          <w:rFonts w:hint="eastAsia"/>
          <w:sz w:val="21"/>
          <w:szCs w:val="21"/>
        </w:rPr>
        <w:t>て、クラスのみんなにも確認をして曲を決めました。手続き上は何の問題もないはずです。ところが、練習を始めたらさまざまな問題が生じてきた。いったい、何がよくなかったのか。それを考えさせてください。</w:t>
      </w:r>
    </w:p>
    <w:p w14:paraId="085014BB" w14:textId="77777777" w:rsidR="005B1E6F" w:rsidRDefault="005B1E6F">
      <w:pPr>
        <w:ind w:left="502" w:hangingChars="200" w:hanging="502"/>
        <w:rPr>
          <w:sz w:val="21"/>
          <w:szCs w:val="21"/>
        </w:rPr>
      </w:pPr>
    </w:p>
    <w:p w14:paraId="0337F552" w14:textId="23372211" w:rsidR="005B1E6F" w:rsidRDefault="00941D2B">
      <w:pPr>
        <w:ind w:left="502" w:hangingChars="200" w:hanging="502"/>
        <w:rPr>
          <w:sz w:val="21"/>
          <w:szCs w:val="21"/>
        </w:rPr>
      </w:pPr>
      <w:r>
        <w:rPr>
          <w:rFonts w:hint="eastAsia"/>
          <w:sz w:val="21"/>
          <w:szCs w:val="21"/>
        </w:rPr>
        <w:t xml:space="preserve">　</w:t>
      </w:r>
      <w:r w:rsidR="007E40A1">
        <w:rPr>
          <w:rFonts w:hint="eastAsia"/>
          <w:sz w:val="21"/>
          <w:szCs w:val="21"/>
        </w:rPr>
        <w:t xml:space="preserve">　</w:t>
      </w:r>
      <w:r>
        <w:rPr>
          <w:rFonts w:hint="eastAsia"/>
          <w:sz w:val="21"/>
          <w:szCs w:val="21"/>
        </w:rPr>
        <w:t>・このクラスでの曲の決め方の問題点を整理すると次の３つになります。</w:t>
      </w:r>
    </w:p>
    <w:p w14:paraId="14CB04C9" w14:textId="7467F3F0" w:rsidR="005B1E6F" w:rsidRDefault="00941D2B" w:rsidP="006C500C">
      <w:pPr>
        <w:numPr>
          <w:ilvl w:val="0"/>
          <w:numId w:val="9"/>
        </w:numPr>
        <w:ind w:firstLine="11"/>
        <w:rPr>
          <w:sz w:val="21"/>
          <w:szCs w:val="21"/>
        </w:rPr>
      </w:pPr>
      <w:r>
        <w:rPr>
          <w:rFonts w:hint="eastAsia"/>
          <w:sz w:val="21"/>
          <w:szCs w:val="21"/>
        </w:rPr>
        <w:t>クラスのみんなが曲の決定前に意見を言う場があったのに言わなかった。</w:t>
      </w:r>
    </w:p>
    <w:p w14:paraId="4B835D20" w14:textId="77777777" w:rsidR="005B1E6F" w:rsidRDefault="00941D2B" w:rsidP="006C500C">
      <w:pPr>
        <w:ind w:leftChars="400" w:left="1089" w:hangingChars="50" w:hanging="125"/>
        <w:rPr>
          <w:sz w:val="21"/>
          <w:szCs w:val="21"/>
        </w:rPr>
      </w:pPr>
      <w:r>
        <w:rPr>
          <w:rFonts w:hint="eastAsia"/>
          <w:sz w:val="21"/>
          <w:szCs w:val="21"/>
        </w:rPr>
        <w:t>（「放課後残って」と言われたのに残らなかった。</w:t>
      </w:r>
      <w:r>
        <w:rPr>
          <w:rFonts w:hint="eastAsia"/>
          <w:sz w:val="21"/>
          <w:szCs w:val="21"/>
        </w:rPr>
        <w:t>A</w:t>
      </w:r>
      <w:r>
        <w:rPr>
          <w:rFonts w:hint="eastAsia"/>
          <w:sz w:val="21"/>
          <w:szCs w:val="21"/>
        </w:rPr>
        <w:t>さんが曲を聞かせてくれた段階で不満や不安があったのに意見を言わなかった。）</w:t>
      </w:r>
    </w:p>
    <w:p w14:paraId="099877C2" w14:textId="5BFB5410" w:rsidR="005B1E6F" w:rsidRDefault="00941D2B" w:rsidP="006C500C">
      <w:pPr>
        <w:numPr>
          <w:ilvl w:val="0"/>
          <w:numId w:val="9"/>
        </w:numPr>
        <w:ind w:firstLine="11"/>
        <w:rPr>
          <w:sz w:val="21"/>
          <w:szCs w:val="21"/>
        </w:rPr>
      </w:pPr>
      <w:r>
        <w:rPr>
          <w:rFonts w:hint="eastAsia"/>
          <w:sz w:val="21"/>
          <w:szCs w:val="21"/>
        </w:rPr>
        <w:t>クラスのみんなに、曲の決定権を</w:t>
      </w:r>
      <w:r>
        <w:rPr>
          <w:rFonts w:hint="eastAsia"/>
          <w:sz w:val="21"/>
          <w:szCs w:val="21"/>
        </w:rPr>
        <w:t>A</w:t>
      </w:r>
      <w:r>
        <w:rPr>
          <w:rFonts w:hint="eastAsia"/>
          <w:sz w:val="21"/>
          <w:szCs w:val="21"/>
        </w:rPr>
        <w:t>さんに委任したという自覚がなかった。</w:t>
      </w:r>
    </w:p>
    <w:p w14:paraId="00AEAC1E" w14:textId="77777777" w:rsidR="00B30C5D" w:rsidRDefault="00941D2B" w:rsidP="002058AA">
      <w:pPr>
        <w:numPr>
          <w:ilvl w:val="0"/>
          <w:numId w:val="9"/>
        </w:numPr>
        <w:ind w:firstLine="11"/>
        <w:rPr>
          <w:sz w:val="21"/>
          <w:szCs w:val="21"/>
        </w:rPr>
      </w:pPr>
      <w:r>
        <w:rPr>
          <w:rFonts w:hint="eastAsia"/>
          <w:sz w:val="21"/>
          <w:szCs w:val="21"/>
        </w:rPr>
        <w:t>曲の決定権を委任された</w:t>
      </w:r>
      <w:r>
        <w:rPr>
          <w:rFonts w:hint="eastAsia"/>
          <w:sz w:val="21"/>
          <w:szCs w:val="21"/>
        </w:rPr>
        <w:t>A</w:t>
      </w:r>
      <w:r>
        <w:rPr>
          <w:rFonts w:hint="eastAsia"/>
          <w:sz w:val="21"/>
          <w:szCs w:val="21"/>
        </w:rPr>
        <w:t>さんがクラスのいろいろな状況を考慮して決めること</w:t>
      </w:r>
    </w:p>
    <w:p w14:paraId="39370CDE" w14:textId="05ED6E57" w:rsidR="005B1E6F" w:rsidRDefault="00941D2B" w:rsidP="006C500C">
      <w:pPr>
        <w:ind w:left="851" w:firstLineChars="100" w:firstLine="251"/>
        <w:rPr>
          <w:sz w:val="21"/>
          <w:szCs w:val="21"/>
        </w:rPr>
      </w:pPr>
      <w:r>
        <w:rPr>
          <w:rFonts w:hint="eastAsia"/>
          <w:sz w:val="21"/>
          <w:szCs w:val="21"/>
        </w:rPr>
        <w:t>ができなかった。</w:t>
      </w:r>
    </w:p>
    <w:p w14:paraId="0FF56DC1" w14:textId="77777777" w:rsidR="005B1E6F" w:rsidRDefault="005B1E6F">
      <w:pPr>
        <w:ind w:left="840"/>
        <w:rPr>
          <w:sz w:val="21"/>
          <w:szCs w:val="21"/>
        </w:rPr>
      </w:pPr>
    </w:p>
    <w:p w14:paraId="4FFEA40D" w14:textId="53D4DEC6" w:rsidR="00B30C5D" w:rsidRDefault="00941D2B">
      <w:pPr>
        <w:ind w:left="502" w:hangingChars="200" w:hanging="502"/>
        <w:rPr>
          <w:sz w:val="21"/>
          <w:szCs w:val="21"/>
        </w:rPr>
      </w:pPr>
      <w:r>
        <w:rPr>
          <w:rFonts w:hint="eastAsia"/>
          <w:sz w:val="21"/>
          <w:szCs w:val="21"/>
        </w:rPr>
        <w:t xml:space="preserve">　</w:t>
      </w:r>
      <w:r w:rsidR="00B30C5D">
        <w:rPr>
          <w:rFonts w:hint="eastAsia"/>
          <w:sz w:val="21"/>
          <w:szCs w:val="21"/>
        </w:rPr>
        <w:t xml:space="preserve">　</w:t>
      </w:r>
      <w:r>
        <w:rPr>
          <w:rFonts w:hint="eastAsia"/>
          <w:sz w:val="21"/>
          <w:szCs w:val="21"/>
        </w:rPr>
        <w:t>・一度決めたことについて問題が生じたときの対処として、２つの選択肢をあげました。</w:t>
      </w:r>
      <w:r w:rsidR="00B30C5D">
        <w:rPr>
          <w:rFonts w:hint="eastAsia"/>
          <w:sz w:val="21"/>
          <w:szCs w:val="21"/>
        </w:rPr>
        <w:t xml:space="preserve">　　</w:t>
      </w:r>
    </w:p>
    <w:p w14:paraId="55803511" w14:textId="687F326A" w:rsidR="005B1E6F" w:rsidRDefault="00941D2B" w:rsidP="006C500C">
      <w:pPr>
        <w:ind w:leftChars="250" w:left="602"/>
        <w:rPr>
          <w:sz w:val="21"/>
          <w:szCs w:val="21"/>
        </w:rPr>
      </w:pPr>
      <w:r>
        <w:rPr>
          <w:rFonts w:hint="eastAsia"/>
          <w:sz w:val="21"/>
          <w:szCs w:val="21"/>
        </w:rPr>
        <w:t>そのどちらもありえることですが、どちらにもよい点、悪い点があります。そこを考えさせてください。</w:t>
      </w:r>
    </w:p>
    <w:p w14:paraId="3280B09B" w14:textId="77777777" w:rsidR="005B1E6F" w:rsidRDefault="005B1E6F">
      <w:pPr>
        <w:rPr>
          <w:rFonts w:ascii="HG丸ｺﾞｼｯｸM-PRO" w:eastAsia="HG丸ｺﾞｼｯｸM-PRO"/>
        </w:rPr>
      </w:pPr>
    </w:p>
    <w:p w14:paraId="4B569505" w14:textId="77777777" w:rsidR="005B1E6F" w:rsidRDefault="005B1E6F">
      <w:pPr>
        <w:rPr>
          <w:rFonts w:ascii="HG丸ｺﾞｼｯｸM-PRO" w:eastAsia="HG丸ｺﾞｼｯｸM-PRO"/>
        </w:rPr>
      </w:pPr>
    </w:p>
    <w:p w14:paraId="539FB8A2" w14:textId="5261EEEA" w:rsidR="005B1E6F" w:rsidRDefault="00537453">
      <w:pPr>
        <w:ind w:leftChars="100" w:left="482" w:hangingChars="100" w:hanging="241"/>
        <w:rPr>
          <w:rFonts w:ascii="HG丸ｺﾞｼｯｸM-PRO" w:eastAsia="HG丸ｺﾞｼｯｸM-PRO"/>
        </w:rPr>
      </w:pPr>
      <w:r>
        <w:rPr>
          <w:rFonts w:ascii="HG丸ｺﾞｼｯｸM-PRO" w:eastAsia="HG丸ｺﾞｼｯｸM-PRO" w:hint="eastAsia"/>
        </w:rPr>
        <w:t xml:space="preserve">　</w:t>
      </w:r>
      <w:r w:rsidR="00941D2B">
        <w:rPr>
          <w:rFonts w:ascii="HG丸ｺﾞｼｯｸM-PRO" w:eastAsia="HG丸ｺﾞｼｯｸM-PRO" w:hint="eastAsia"/>
        </w:rPr>
        <w:t>例</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0"/>
        <w:gridCol w:w="4536"/>
      </w:tblGrid>
      <w:tr w:rsidR="005B1E6F" w14:paraId="5FDE92E4" w14:textId="77777777" w:rsidTr="006C500C">
        <w:trPr>
          <w:trHeight w:val="383"/>
        </w:trPr>
        <w:tc>
          <w:tcPr>
            <w:tcW w:w="993" w:type="dxa"/>
            <w:vAlign w:val="center"/>
          </w:tcPr>
          <w:p w14:paraId="317AF432"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 xml:space="preserve">　　</w:t>
            </w:r>
          </w:p>
        </w:tc>
        <w:tc>
          <w:tcPr>
            <w:tcW w:w="4110" w:type="dxa"/>
            <w:vAlign w:val="center"/>
          </w:tcPr>
          <w:p w14:paraId="54F6F7BB" w14:textId="7FAF6B69" w:rsidR="005B1E6F" w:rsidRPr="006C500C" w:rsidRDefault="00941D2B">
            <w:pPr>
              <w:spacing w:line="0" w:lineRule="atLeast"/>
              <w:rPr>
                <w:rFonts w:ascii="ＭＳ ゴシック" w:eastAsia="ＭＳ ゴシック" w:hAnsi="ＭＳ ゴシック"/>
                <w:sz w:val="18"/>
                <w:szCs w:val="18"/>
              </w:rPr>
            </w:pPr>
            <w:r w:rsidRPr="006C500C">
              <w:rPr>
                <w:rFonts w:ascii="ＭＳ ゴシック" w:eastAsia="ＭＳ ゴシック" w:hAnsi="ＭＳ ゴシック" w:hint="eastAsia"/>
                <w:sz w:val="18"/>
                <w:szCs w:val="18"/>
              </w:rPr>
              <w:t>一度決めたのだから、不満はあるかもしれないけれど、この曲でがんばろう！</w:t>
            </w:r>
          </w:p>
        </w:tc>
        <w:tc>
          <w:tcPr>
            <w:tcW w:w="4536" w:type="dxa"/>
            <w:vAlign w:val="center"/>
          </w:tcPr>
          <w:p w14:paraId="218AAB69" w14:textId="07B8931C" w:rsidR="005B1E6F" w:rsidRPr="006C500C" w:rsidRDefault="00941D2B">
            <w:pPr>
              <w:spacing w:line="0" w:lineRule="atLeast"/>
              <w:rPr>
                <w:rFonts w:ascii="ＭＳ ゴシック" w:eastAsia="ＭＳ ゴシック" w:hAnsi="ＭＳ ゴシック"/>
                <w:sz w:val="18"/>
                <w:szCs w:val="18"/>
              </w:rPr>
            </w:pPr>
            <w:r w:rsidRPr="006C500C">
              <w:rPr>
                <w:rFonts w:ascii="ＭＳ ゴシック" w:eastAsia="ＭＳ ゴシック" w:hAnsi="ＭＳ ゴシック" w:hint="eastAsia"/>
                <w:sz w:val="18"/>
                <w:szCs w:val="18"/>
              </w:rPr>
              <w:t>一度決めたけれど、いろいろ不満が出たのだからもう一度ちゃんと決め直そう！</w:t>
            </w:r>
          </w:p>
        </w:tc>
      </w:tr>
      <w:tr w:rsidR="005B1E6F" w14:paraId="759E6B5A" w14:textId="77777777" w:rsidTr="006C500C">
        <w:trPr>
          <w:trHeight w:val="671"/>
        </w:trPr>
        <w:tc>
          <w:tcPr>
            <w:tcW w:w="993" w:type="dxa"/>
            <w:vAlign w:val="center"/>
          </w:tcPr>
          <w:p w14:paraId="78B6140F"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よい点</w:t>
            </w:r>
          </w:p>
        </w:tc>
        <w:tc>
          <w:tcPr>
            <w:tcW w:w="4110" w:type="dxa"/>
            <w:vAlign w:val="center"/>
          </w:tcPr>
          <w:p w14:paraId="7C2C7E7A"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一度決めたことには責任をもつというのがいい</w:t>
            </w:r>
          </w:p>
        </w:tc>
        <w:tc>
          <w:tcPr>
            <w:tcW w:w="4536" w:type="dxa"/>
            <w:vAlign w:val="center"/>
          </w:tcPr>
          <w:p w14:paraId="51FD186A"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前回の反省を生かしてしっかり話し合いができるのがいい</w:t>
            </w:r>
          </w:p>
        </w:tc>
      </w:tr>
      <w:tr w:rsidR="005B1E6F" w14:paraId="3848F9DC" w14:textId="77777777" w:rsidTr="006C500C">
        <w:trPr>
          <w:trHeight w:val="671"/>
        </w:trPr>
        <w:tc>
          <w:tcPr>
            <w:tcW w:w="993" w:type="dxa"/>
            <w:vAlign w:val="center"/>
          </w:tcPr>
          <w:p w14:paraId="59895B86"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悪い点</w:t>
            </w:r>
          </w:p>
        </w:tc>
        <w:tc>
          <w:tcPr>
            <w:tcW w:w="4110" w:type="dxa"/>
            <w:vAlign w:val="center"/>
          </w:tcPr>
          <w:p w14:paraId="0588F907"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不満があるのがわかっていながら取り組み続けてもうまくいかない</w:t>
            </w:r>
          </w:p>
        </w:tc>
        <w:tc>
          <w:tcPr>
            <w:tcW w:w="4536" w:type="dxa"/>
            <w:vAlign w:val="center"/>
          </w:tcPr>
          <w:p w14:paraId="72C630BF" w14:textId="77777777" w:rsidR="005B1E6F" w:rsidRPr="006C500C" w:rsidRDefault="00941D2B">
            <w:pPr>
              <w:rPr>
                <w:rFonts w:ascii="ＭＳ ゴシック" w:eastAsia="ＭＳ ゴシック" w:hAnsi="ＭＳ ゴシック"/>
                <w:sz w:val="21"/>
                <w:szCs w:val="21"/>
              </w:rPr>
            </w:pPr>
            <w:r w:rsidRPr="006C500C">
              <w:rPr>
                <w:rFonts w:ascii="ＭＳ ゴシック" w:eastAsia="ＭＳ ゴシック" w:hAnsi="ＭＳ ゴシック" w:hint="eastAsia"/>
                <w:sz w:val="21"/>
                <w:szCs w:val="21"/>
              </w:rPr>
              <w:t>一度決めたことをくつがえすのは無責任</w:t>
            </w:r>
          </w:p>
        </w:tc>
      </w:tr>
    </w:tbl>
    <w:p w14:paraId="62A64B1B" w14:textId="77777777" w:rsidR="005B1E6F" w:rsidRDefault="005B1E6F">
      <w:pPr>
        <w:rPr>
          <w:rFonts w:ascii="HG丸ｺﾞｼｯｸM-PRO" w:eastAsia="HG丸ｺﾞｼｯｸM-PRO"/>
          <w:sz w:val="21"/>
          <w:szCs w:val="21"/>
        </w:rPr>
      </w:pPr>
    </w:p>
    <w:p w14:paraId="209C3103" w14:textId="6FFCBFEC" w:rsidR="005B1E6F" w:rsidRDefault="00941D2B" w:rsidP="006C500C">
      <w:pPr>
        <w:ind w:left="753" w:hangingChars="300" w:hanging="753"/>
        <w:rPr>
          <w:sz w:val="21"/>
          <w:szCs w:val="21"/>
        </w:rPr>
      </w:pPr>
      <w:r>
        <w:rPr>
          <w:rFonts w:hint="eastAsia"/>
          <w:sz w:val="21"/>
          <w:szCs w:val="21"/>
        </w:rPr>
        <w:t xml:space="preserve">　</w:t>
      </w:r>
      <w:r w:rsidR="00C62226">
        <w:rPr>
          <w:rFonts w:hint="eastAsia"/>
          <w:sz w:val="21"/>
          <w:szCs w:val="21"/>
        </w:rPr>
        <w:t xml:space="preserve">　</w:t>
      </w:r>
      <w:r>
        <w:rPr>
          <w:rFonts w:hint="eastAsia"/>
          <w:sz w:val="21"/>
          <w:szCs w:val="21"/>
        </w:rPr>
        <w:t>・次に決め直すとしたら、どうしたら同じ失敗をしないですむか、最初の決め方の問題点（クラスのみんな、</w:t>
      </w:r>
      <w:r>
        <w:rPr>
          <w:rFonts w:hint="eastAsia"/>
          <w:sz w:val="21"/>
          <w:szCs w:val="21"/>
        </w:rPr>
        <w:t>A</w:t>
      </w:r>
      <w:r>
        <w:rPr>
          <w:rFonts w:hint="eastAsia"/>
          <w:sz w:val="21"/>
          <w:szCs w:val="21"/>
        </w:rPr>
        <w:t>さん）を参考にして考えてみてください。（ワークシートには記入する欄はありません。）</w:t>
      </w:r>
    </w:p>
    <w:p w14:paraId="231110A4" w14:textId="77777777" w:rsidR="005B1E6F" w:rsidRDefault="005B1E6F">
      <w:pPr>
        <w:ind w:left="502" w:hangingChars="200" w:hanging="502"/>
        <w:rPr>
          <w:sz w:val="21"/>
          <w:szCs w:val="21"/>
        </w:rPr>
      </w:pPr>
    </w:p>
    <w:p w14:paraId="60B8212B" w14:textId="4E5BB70C" w:rsidR="005B1E6F" w:rsidRDefault="00941D2B">
      <w:pPr>
        <w:ind w:left="502" w:hangingChars="200" w:hanging="502"/>
        <w:rPr>
          <w:sz w:val="21"/>
          <w:szCs w:val="21"/>
        </w:rPr>
      </w:pPr>
      <w:r>
        <w:rPr>
          <w:rFonts w:hint="eastAsia"/>
          <w:sz w:val="21"/>
          <w:szCs w:val="21"/>
        </w:rPr>
        <w:t xml:space="preserve">　</w:t>
      </w:r>
      <w:r w:rsidR="00C62226">
        <w:rPr>
          <w:rFonts w:hint="eastAsia"/>
          <w:sz w:val="21"/>
          <w:szCs w:val="21"/>
        </w:rPr>
        <w:t xml:space="preserve">　</w:t>
      </w:r>
      <w:r>
        <w:rPr>
          <w:rFonts w:hint="eastAsia"/>
          <w:sz w:val="21"/>
          <w:szCs w:val="21"/>
        </w:rPr>
        <w:t>・</w:t>
      </w:r>
      <w:r>
        <w:rPr>
          <w:rFonts w:hint="eastAsia"/>
          <w:sz w:val="21"/>
          <w:szCs w:val="21"/>
        </w:rPr>
        <w:t>A</w:t>
      </w:r>
      <w:r>
        <w:rPr>
          <w:rFonts w:hint="eastAsia"/>
          <w:sz w:val="21"/>
          <w:szCs w:val="21"/>
        </w:rPr>
        <w:t>さんのクラスの一員になったつもりで、話し合いのつづきを考えてみましょう。</w:t>
      </w:r>
    </w:p>
    <w:p w14:paraId="12DD544D" w14:textId="09AB3B46" w:rsidR="005B1E6F" w:rsidRDefault="00941D2B">
      <w:pPr>
        <w:ind w:left="502" w:hangingChars="200" w:hanging="502"/>
        <w:rPr>
          <w:sz w:val="21"/>
          <w:szCs w:val="21"/>
        </w:rPr>
      </w:pPr>
      <w:r>
        <w:rPr>
          <w:rFonts w:hint="eastAsia"/>
          <w:sz w:val="21"/>
          <w:szCs w:val="21"/>
        </w:rPr>
        <w:t xml:space="preserve">　　</w:t>
      </w:r>
      <w:r w:rsidR="00C62226">
        <w:rPr>
          <w:rFonts w:hint="eastAsia"/>
          <w:sz w:val="21"/>
          <w:szCs w:val="21"/>
        </w:rPr>
        <w:t xml:space="preserve">　</w:t>
      </w:r>
      <w:r>
        <w:rPr>
          <w:rFonts w:hint="eastAsia"/>
          <w:sz w:val="21"/>
          <w:szCs w:val="21"/>
        </w:rPr>
        <w:t>ワークシートの話し合いからわかる情報は次のとおりです。</w:t>
      </w:r>
    </w:p>
    <w:p w14:paraId="4FF7D41B" w14:textId="77777777" w:rsidR="005B1E6F" w:rsidRDefault="00941D2B" w:rsidP="006C500C">
      <w:pPr>
        <w:ind w:leftChars="200" w:left="482" w:firstLineChars="300" w:firstLine="753"/>
        <w:rPr>
          <w:sz w:val="21"/>
          <w:szCs w:val="21"/>
        </w:rPr>
      </w:pPr>
      <w:r>
        <w:rPr>
          <w:rFonts w:hint="eastAsia"/>
          <w:sz w:val="21"/>
          <w:szCs w:val="21"/>
        </w:rPr>
        <w:t>1</w:t>
      </w:r>
      <w:r>
        <w:rPr>
          <w:rFonts w:hint="eastAsia"/>
          <w:sz w:val="21"/>
          <w:szCs w:val="21"/>
        </w:rPr>
        <w:t>番･･･ソプラノの音域がこのクラスの音域より高い</w:t>
      </w:r>
    </w:p>
    <w:p w14:paraId="7190EA3F" w14:textId="77777777" w:rsidR="005B1E6F" w:rsidRDefault="00941D2B" w:rsidP="006C500C">
      <w:pPr>
        <w:ind w:leftChars="200" w:left="482" w:firstLineChars="300" w:firstLine="753"/>
        <w:rPr>
          <w:sz w:val="21"/>
          <w:szCs w:val="21"/>
        </w:rPr>
      </w:pPr>
      <w:r>
        <w:rPr>
          <w:rFonts w:hint="eastAsia"/>
          <w:sz w:val="21"/>
          <w:szCs w:val="21"/>
        </w:rPr>
        <w:t>2</w:t>
      </w:r>
      <w:r>
        <w:rPr>
          <w:rFonts w:hint="eastAsia"/>
          <w:sz w:val="21"/>
          <w:szCs w:val="21"/>
        </w:rPr>
        <w:t>番･･･伴奏が難しい</w:t>
      </w:r>
    </w:p>
    <w:p w14:paraId="5F7755F1" w14:textId="77777777" w:rsidR="005B1E6F" w:rsidRDefault="00941D2B" w:rsidP="006C500C">
      <w:pPr>
        <w:ind w:leftChars="200" w:left="482" w:firstLineChars="300" w:firstLine="753"/>
        <w:rPr>
          <w:sz w:val="21"/>
          <w:szCs w:val="21"/>
        </w:rPr>
      </w:pPr>
      <w:r>
        <w:rPr>
          <w:rFonts w:hint="eastAsia"/>
          <w:sz w:val="21"/>
          <w:szCs w:val="21"/>
        </w:rPr>
        <w:t>3</w:t>
      </w:r>
      <w:r>
        <w:rPr>
          <w:rFonts w:hint="eastAsia"/>
          <w:sz w:val="21"/>
          <w:szCs w:val="21"/>
        </w:rPr>
        <w:t>番･･･曲の難易度が低い</w:t>
      </w:r>
    </w:p>
    <w:p w14:paraId="0028DD7D" w14:textId="77777777" w:rsidR="005B1E6F" w:rsidRDefault="00941D2B" w:rsidP="006C500C">
      <w:pPr>
        <w:ind w:leftChars="200" w:left="482" w:firstLineChars="300" w:firstLine="753"/>
        <w:rPr>
          <w:sz w:val="21"/>
          <w:szCs w:val="21"/>
        </w:rPr>
      </w:pPr>
      <w:r>
        <w:rPr>
          <w:rFonts w:hint="eastAsia"/>
          <w:sz w:val="21"/>
          <w:szCs w:val="21"/>
        </w:rPr>
        <w:t>4</w:t>
      </w:r>
      <w:r>
        <w:rPr>
          <w:rFonts w:hint="eastAsia"/>
          <w:sz w:val="21"/>
          <w:szCs w:val="21"/>
        </w:rPr>
        <w:t>番･･･曲の難易度が高い</w:t>
      </w:r>
    </w:p>
    <w:p w14:paraId="3AC5BD35" w14:textId="0F042AEA" w:rsidR="005B1E6F" w:rsidRDefault="00941D2B" w:rsidP="006C500C">
      <w:pPr>
        <w:ind w:leftChars="300" w:left="723" w:firstLineChars="100" w:firstLine="251"/>
        <w:rPr>
          <w:sz w:val="21"/>
          <w:szCs w:val="21"/>
        </w:rPr>
      </w:pPr>
      <w:r>
        <w:rPr>
          <w:rFonts w:hint="eastAsia"/>
          <w:sz w:val="21"/>
          <w:szCs w:val="21"/>
        </w:rPr>
        <w:t>最初に曲を決めた後、「音が高くて声が出ない」、「伴奏が難しくて本番までに弾けるようにならない」という問題点が出たことを考えると、</w:t>
      </w:r>
      <w:r>
        <w:rPr>
          <w:rFonts w:hint="eastAsia"/>
          <w:sz w:val="21"/>
          <w:szCs w:val="21"/>
        </w:rPr>
        <w:t>1</w:t>
      </w:r>
      <w:r>
        <w:rPr>
          <w:rFonts w:hint="eastAsia"/>
          <w:sz w:val="21"/>
          <w:szCs w:val="21"/>
        </w:rPr>
        <w:t>番と</w:t>
      </w:r>
      <w:r>
        <w:rPr>
          <w:rFonts w:hint="eastAsia"/>
          <w:sz w:val="21"/>
          <w:szCs w:val="21"/>
        </w:rPr>
        <w:t>2</w:t>
      </w:r>
      <w:r>
        <w:rPr>
          <w:rFonts w:hint="eastAsia"/>
          <w:sz w:val="21"/>
          <w:szCs w:val="21"/>
        </w:rPr>
        <w:t>番は外した方がよいのかもしれませんが、「練習して出せるようにしよう」「絶対弾けるようになるまで頑張る」という意見ももちろんかまいません。大切なのは、そうした意見を出し合うということなのです。自分が言った意見には責任が伴います。</w:t>
      </w:r>
    </w:p>
    <w:p w14:paraId="4EF867F5" w14:textId="7F22CAF8" w:rsidR="005B1E6F" w:rsidRDefault="00941D2B" w:rsidP="006C500C">
      <w:pPr>
        <w:ind w:leftChars="300" w:left="723" w:firstLineChars="100" w:firstLine="251"/>
        <w:rPr>
          <w:sz w:val="21"/>
          <w:szCs w:val="21"/>
        </w:rPr>
      </w:pPr>
      <w:r>
        <w:rPr>
          <w:rFonts w:hint="eastAsia"/>
          <w:sz w:val="21"/>
          <w:szCs w:val="21"/>
        </w:rPr>
        <w:t>最初に曲を決めたときには、何も意見を言わず、高い音域の曲に決まってしまったので後から文句が出てしまいました。「練習して出せるようにするからこの曲を歌いたい」という意見を言った上で決めた場合は、言った以上は出せるように練習する責任が生じるのです。</w:t>
      </w:r>
    </w:p>
    <w:p w14:paraId="2AB8F1BB" w14:textId="206D46E7" w:rsidR="005B1E6F" w:rsidRDefault="00941D2B" w:rsidP="006C500C">
      <w:pPr>
        <w:ind w:leftChars="300" w:left="723" w:firstLineChars="100" w:firstLine="251"/>
        <w:rPr>
          <w:sz w:val="21"/>
          <w:szCs w:val="21"/>
        </w:rPr>
      </w:pPr>
      <w:r>
        <w:rPr>
          <w:rFonts w:hint="eastAsia"/>
          <w:sz w:val="21"/>
          <w:szCs w:val="21"/>
        </w:rPr>
        <w:t>また、難しい曲にチャレンジして優勝をねらうか、簡単な曲でしっかり仕上げるのか、といったことについては、クラスで合唱コンクールに取り組むにあたって大事な争点となるところでしょうから、しっかり意見を出し合うことが必要です。</w:t>
      </w:r>
    </w:p>
    <w:p w14:paraId="41FEF03F" w14:textId="1B45D4FA" w:rsidR="00C62226" w:rsidRDefault="00941D2B" w:rsidP="00C62226">
      <w:pPr>
        <w:ind w:leftChars="200" w:left="482" w:firstLineChars="200" w:firstLine="502"/>
        <w:rPr>
          <w:sz w:val="21"/>
          <w:szCs w:val="21"/>
        </w:rPr>
      </w:pPr>
      <w:r>
        <w:rPr>
          <w:rFonts w:hint="eastAsia"/>
          <w:sz w:val="21"/>
          <w:szCs w:val="21"/>
        </w:rPr>
        <w:t>みんなで十分に議論をして物事を決めることで、その結果がみんなの納得できるも</w:t>
      </w:r>
      <w:r w:rsidR="00C62226">
        <w:rPr>
          <w:rFonts w:hint="eastAsia"/>
          <w:sz w:val="21"/>
          <w:szCs w:val="21"/>
        </w:rPr>
        <w:t xml:space="preserve">　</w:t>
      </w:r>
    </w:p>
    <w:p w14:paraId="141E509A" w14:textId="0E2A1AF9" w:rsidR="005B1E6F" w:rsidRDefault="00941D2B" w:rsidP="006C500C">
      <w:pPr>
        <w:ind w:leftChars="300" w:left="723"/>
        <w:rPr>
          <w:sz w:val="21"/>
          <w:szCs w:val="21"/>
        </w:rPr>
      </w:pPr>
      <w:r>
        <w:rPr>
          <w:rFonts w:hint="eastAsia"/>
          <w:sz w:val="21"/>
          <w:szCs w:val="21"/>
        </w:rPr>
        <w:t>のになるだけでなく、議論を通じて「曲の決定」以外の、さまざまな考えの共有や検討をすることができる、そんな話し合いのメリットにも気付くことができるとよいと思います。</w:t>
      </w:r>
    </w:p>
    <w:p w14:paraId="77D47998" w14:textId="00597D6E" w:rsidR="00C62226" w:rsidRDefault="00941D2B" w:rsidP="00C62226">
      <w:pPr>
        <w:ind w:leftChars="200" w:left="482" w:firstLineChars="200" w:firstLine="502"/>
        <w:rPr>
          <w:sz w:val="21"/>
          <w:szCs w:val="21"/>
        </w:rPr>
      </w:pPr>
      <w:r>
        <w:rPr>
          <w:rFonts w:hint="eastAsia"/>
          <w:sz w:val="21"/>
          <w:szCs w:val="21"/>
        </w:rPr>
        <w:t>次に、十分に議論した上で合意に至らなかった場合にはどうしたらよいかを考えま</w:t>
      </w:r>
      <w:r w:rsidR="00C62226">
        <w:rPr>
          <w:rFonts w:hint="eastAsia"/>
          <w:sz w:val="21"/>
          <w:szCs w:val="21"/>
        </w:rPr>
        <w:t xml:space="preserve">　</w:t>
      </w:r>
    </w:p>
    <w:p w14:paraId="6A06EA3A" w14:textId="63F5F598" w:rsidR="005B1E6F" w:rsidRDefault="00941D2B" w:rsidP="006C500C">
      <w:pPr>
        <w:ind w:leftChars="300" w:left="723"/>
        <w:rPr>
          <w:sz w:val="21"/>
          <w:szCs w:val="21"/>
        </w:rPr>
      </w:pPr>
      <w:r>
        <w:rPr>
          <w:rFonts w:hint="eastAsia"/>
          <w:sz w:val="21"/>
          <w:szCs w:val="21"/>
        </w:rPr>
        <w:t>す。民主主義では、より多くの人の賛成を得られる方がよいということから、多数決という方法がとられることに気付かせてください。</w:t>
      </w:r>
    </w:p>
    <w:p w14:paraId="26549B73" w14:textId="77777777" w:rsidR="005B1E6F" w:rsidRDefault="005B1E6F">
      <w:pPr>
        <w:ind w:leftChars="200" w:left="482" w:firstLineChars="100" w:firstLine="251"/>
        <w:rPr>
          <w:sz w:val="21"/>
          <w:szCs w:val="21"/>
        </w:rPr>
      </w:pPr>
    </w:p>
    <w:p w14:paraId="16DC3F3B" w14:textId="77777777" w:rsidR="005B1E6F" w:rsidRDefault="005B1E6F">
      <w:pPr>
        <w:ind w:leftChars="200" w:left="482" w:firstLineChars="100" w:firstLine="251"/>
        <w:rPr>
          <w:sz w:val="21"/>
          <w:szCs w:val="21"/>
        </w:rPr>
      </w:pPr>
    </w:p>
    <w:p w14:paraId="6C3F141F" w14:textId="77777777" w:rsidR="000975C2" w:rsidRDefault="000975C2">
      <w:pPr>
        <w:ind w:leftChars="200" w:left="482" w:firstLineChars="100" w:firstLine="251"/>
        <w:rPr>
          <w:sz w:val="21"/>
          <w:szCs w:val="21"/>
        </w:rPr>
      </w:pPr>
    </w:p>
    <w:p w14:paraId="1A72739B" w14:textId="1E2C3DF3" w:rsidR="005B1E6F" w:rsidRPr="006C500C" w:rsidRDefault="009D5321" w:rsidP="006C500C">
      <w:pPr>
        <w:ind w:firstLineChars="100" w:firstLine="252"/>
        <w:rPr>
          <w:rFonts w:ascii="ＭＳ ゴシック" w:eastAsia="ＭＳ ゴシック" w:hAnsi="ＭＳ ゴシック"/>
          <w:b/>
          <w:bCs/>
          <w:sz w:val="24"/>
          <w:szCs w:val="24"/>
        </w:rPr>
      </w:pPr>
      <w:r w:rsidRPr="006C500C">
        <w:rPr>
          <w:rFonts w:ascii="ＭＳ ゴシック" w:eastAsia="ＭＳ ゴシック" w:hAnsi="ＭＳ ゴシック" w:hint="eastAsia"/>
          <w:b/>
          <w:bCs/>
          <w:sz w:val="21"/>
          <w:szCs w:val="21"/>
        </w:rPr>
        <w:t>〈　まとめ　〉</w:t>
      </w:r>
    </w:p>
    <w:p w14:paraId="1C103F79" w14:textId="22514329" w:rsidR="009D5321" w:rsidRDefault="00941D2B">
      <w:pPr>
        <w:ind w:left="502" w:hangingChars="200" w:hanging="502"/>
        <w:rPr>
          <w:sz w:val="21"/>
          <w:szCs w:val="21"/>
        </w:rPr>
      </w:pPr>
      <w:r>
        <w:rPr>
          <w:rFonts w:hint="eastAsia"/>
          <w:sz w:val="21"/>
          <w:szCs w:val="21"/>
        </w:rPr>
        <w:t xml:space="preserve">　　</w:t>
      </w:r>
      <w:r w:rsidR="009D5321">
        <w:rPr>
          <w:rFonts w:hint="eastAsia"/>
          <w:sz w:val="21"/>
          <w:szCs w:val="21"/>
        </w:rPr>
        <w:t xml:space="preserve">　</w:t>
      </w:r>
      <w:r>
        <w:rPr>
          <w:rFonts w:hint="eastAsia"/>
          <w:sz w:val="21"/>
          <w:szCs w:val="21"/>
        </w:rPr>
        <w:t>・最後に、クラスよりも大きな集団で物事を決めるときにはどうしているかを確認し</w:t>
      </w:r>
    </w:p>
    <w:p w14:paraId="33C9CB7D" w14:textId="0CA5222C" w:rsidR="005B1E6F" w:rsidRDefault="009D5321" w:rsidP="006C500C">
      <w:pPr>
        <w:ind w:left="1004" w:hangingChars="400" w:hanging="1004"/>
        <w:rPr>
          <w:sz w:val="21"/>
          <w:szCs w:val="21"/>
        </w:rPr>
      </w:pPr>
      <w:r>
        <w:rPr>
          <w:rFonts w:hint="eastAsia"/>
          <w:sz w:val="21"/>
          <w:szCs w:val="21"/>
        </w:rPr>
        <w:t xml:space="preserve">　　　　ていきます。ここでは、大きな集団になると全員で話し合うことは難しいので、代表者を決めて、その代表者が集まって話し合い、その結果に従うという間接民主制の形態が理解できればよいと思います。そのなかで、今回の事例をふまえて、代表者を決めて決定権を委任するというのはどういうことなのか、代表者をどのように決めたらよいのか、について国政レベルにつなげて、考えさせることができるとよいと思います。</w:t>
      </w:r>
    </w:p>
    <w:p w14:paraId="18D90674" w14:textId="05FE5AC8" w:rsidR="00CF4C90" w:rsidRDefault="00941D2B" w:rsidP="00CF4C90">
      <w:pPr>
        <w:ind w:leftChars="200" w:left="482" w:firstLineChars="100" w:firstLine="251"/>
        <w:rPr>
          <w:sz w:val="21"/>
          <w:szCs w:val="21"/>
        </w:rPr>
      </w:pPr>
      <w:r>
        <w:rPr>
          <w:rFonts w:hint="eastAsia"/>
          <w:sz w:val="21"/>
          <w:szCs w:val="21"/>
        </w:rPr>
        <w:t>・架空の</w:t>
      </w:r>
      <w:r>
        <w:rPr>
          <w:rFonts w:hint="eastAsia"/>
          <w:sz w:val="21"/>
          <w:szCs w:val="21"/>
        </w:rPr>
        <w:t>A</w:t>
      </w:r>
      <w:r>
        <w:rPr>
          <w:rFonts w:hint="eastAsia"/>
          <w:sz w:val="21"/>
          <w:szCs w:val="21"/>
        </w:rPr>
        <w:t>さんのクラスについて考えてきたことを、実際に自分のクラスだったら、</w:t>
      </w:r>
    </w:p>
    <w:p w14:paraId="5F904D81" w14:textId="57A40BD3" w:rsidR="005B1E6F" w:rsidRDefault="00CF4C90" w:rsidP="006C500C">
      <w:pPr>
        <w:ind w:leftChars="300" w:left="974" w:hangingChars="100" w:hanging="251"/>
        <w:rPr>
          <w:sz w:val="21"/>
          <w:szCs w:val="21"/>
        </w:rPr>
      </w:pPr>
      <w:r>
        <w:rPr>
          <w:rFonts w:hint="eastAsia"/>
          <w:sz w:val="21"/>
          <w:szCs w:val="21"/>
        </w:rPr>
        <w:t xml:space="preserve">　自分だったらと考えさせてもよいでしょう。このことが、まさに「主体的に学習に取り組む」ことになると思われます。考える事例については「もうすぐ球技大会があるけど、種目をどうやって決めたらよいだろう？」とか「卒業遠足の行き先、どうやって決めたらよいだろう？」というようにその学校の実態に合わせてもよいと思います。また、合唱コンクールの曲でなくてもよいかもしれません。授業で学習したことが、自分ごととして理解でき、活用できる力につながるとよいと思います。</w:t>
      </w:r>
    </w:p>
    <w:p w14:paraId="3DFA3890" w14:textId="77777777" w:rsidR="005B1E6F" w:rsidRDefault="00941D2B">
      <w:pPr>
        <w:ind w:left="502" w:hangingChars="200" w:hanging="502"/>
        <w:rPr>
          <w:sz w:val="21"/>
          <w:szCs w:val="21"/>
        </w:rPr>
      </w:pPr>
      <w:r>
        <w:rPr>
          <w:rFonts w:hint="eastAsia"/>
          <w:sz w:val="21"/>
          <w:szCs w:val="21"/>
        </w:rPr>
        <w:t xml:space="preserve">　　　</w:t>
      </w:r>
    </w:p>
    <w:p w14:paraId="4358B8F7" w14:textId="77777777" w:rsidR="005B1E6F" w:rsidRDefault="00941D2B">
      <w:pPr>
        <w:ind w:left="502" w:hangingChars="200" w:hanging="502"/>
        <w:rPr>
          <w:sz w:val="21"/>
          <w:szCs w:val="21"/>
        </w:rPr>
      </w:pPr>
      <w:r>
        <w:rPr>
          <w:rFonts w:hint="eastAsia"/>
          <w:sz w:val="21"/>
          <w:szCs w:val="21"/>
        </w:rPr>
        <w:t xml:space="preserve">　　</w:t>
      </w:r>
    </w:p>
    <w:p w14:paraId="3DBCAE9A" w14:textId="77777777" w:rsidR="005B1E6F" w:rsidRDefault="005B1E6F">
      <w:pPr>
        <w:ind w:left="502" w:hangingChars="200" w:hanging="502"/>
        <w:rPr>
          <w:sz w:val="21"/>
          <w:szCs w:val="21"/>
        </w:rPr>
      </w:pPr>
    </w:p>
    <w:p w14:paraId="0A831FBE" w14:textId="4B667671" w:rsidR="005B1E6F" w:rsidRDefault="005B1E6F" w:rsidP="00D93DA7">
      <w:pPr>
        <w:ind w:left="502" w:right="251" w:hangingChars="200" w:hanging="502"/>
        <w:jc w:val="right"/>
        <w:rPr>
          <w:sz w:val="21"/>
          <w:szCs w:val="21"/>
        </w:rPr>
      </w:pPr>
    </w:p>
    <w:sectPr w:rsidR="005B1E6F">
      <w:footerReference w:type="default" r:id="rId9"/>
      <w:pgSz w:w="11907" w:h="16839"/>
      <w:pgMar w:top="851" w:right="851" w:bottom="851" w:left="851" w:header="851" w:footer="737" w:gutter="0"/>
      <w:cols w:space="425"/>
      <w:docGrid w:type="linesAndChars" w:linePitch="346" w:charSpace="8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A1A2" w14:textId="77777777" w:rsidR="00CB4966" w:rsidRDefault="00CB4966">
      <w:r>
        <w:separator/>
      </w:r>
    </w:p>
  </w:endnote>
  <w:endnote w:type="continuationSeparator" w:id="0">
    <w:p w14:paraId="62BF123A" w14:textId="77777777" w:rsidR="00CB4966" w:rsidRDefault="00C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EA08" w14:textId="77777777" w:rsidR="005B1E6F" w:rsidRDefault="00941D2B">
    <w:pPr>
      <w:pStyle w:val="a3"/>
      <w:jc w:val="center"/>
    </w:pPr>
    <w:r>
      <w:fldChar w:fldCharType="begin"/>
    </w:r>
    <w:r>
      <w:instrText>PAGE   \* MERGEFORMAT</w:instrText>
    </w:r>
    <w:r>
      <w:fldChar w:fldCharType="separate"/>
    </w:r>
    <w:r>
      <w:rPr>
        <w:lang w:val="ja-JP" w:eastAsia="ja-JP"/>
      </w:rPr>
      <w:t>3</w:t>
    </w:r>
    <w:r>
      <w:fldChar w:fldCharType="end"/>
    </w:r>
  </w:p>
  <w:p w14:paraId="36E319E9" w14:textId="77777777" w:rsidR="005B1E6F" w:rsidRDefault="005B1E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EEAA" w14:textId="77777777" w:rsidR="00CB4966" w:rsidRDefault="00CB4966">
      <w:r>
        <w:separator/>
      </w:r>
    </w:p>
  </w:footnote>
  <w:footnote w:type="continuationSeparator" w:id="0">
    <w:p w14:paraId="47804CEF" w14:textId="77777777" w:rsidR="00CB4966" w:rsidRDefault="00CB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79"/>
    <w:multiLevelType w:val="multilevel"/>
    <w:tmpl w:val="056D4B79"/>
    <w:lvl w:ilvl="0">
      <w:start w:val="1"/>
      <w:numFmt w:val="decimalEnclosedCircle"/>
      <w:suff w:val="nothing"/>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112AE8"/>
    <w:multiLevelType w:val="multilevel"/>
    <w:tmpl w:val="0F112AE8"/>
    <w:lvl w:ilvl="0">
      <w:start w:val="1"/>
      <w:numFmt w:val="decimalEnclosedCircle"/>
      <w:lvlText w:val="%1"/>
      <w:lvlJc w:val="left"/>
      <w:pPr>
        <w:tabs>
          <w:tab w:val="left" w:pos="585"/>
        </w:tabs>
        <w:ind w:left="585" w:hanging="360"/>
      </w:pPr>
      <w:rPr>
        <w:rFonts w:hint="default"/>
      </w:rPr>
    </w:lvl>
    <w:lvl w:ilvl="1">
      <w:start w:val="1"/>
      <w:numFmt w:val="aiueoFullWidth"/>
      <w:lvlText w:val="(%2)"/>
      <w:lvlJc w:val="left"/>
      <w:pPr>
        <w:tabs>
          <w:tab w:val="left" w:pos="1065"/>
        </w:tabs>
        <w:ind w:left="1065" w:hanging="420"/>
      </w:pPr>
    </w:lvl>
    <w:lvl w:ilvl="2">
      <w:start w:val="1"/>
      <w:numFmt w:val="decimalEnclosedCircle"/>
      <w:lvlText w:val="%3"/>
      <w:lvlJc w:val="left"/>
      <w:pPr>
        <w:tabs>
          <w:tab w:val="left" w:pos="1485"/>
        </w:tabs>
        <w:ind w:left="1485" w:hanging="420"/>
      </w:pPr>
    </w:lvl>
    <w:lvl w:ilvl="3">
      <w:start w:val="1"/>
      <w:numFmt w:val="decimal"/>
      <w:lvlText w:val="%4."/>
      <w:lvlJc w:val="left"/>
      <w:pPr>
        <w:tabs>
          <w:tab w:val="left" w:pos="1905"/>
        </w:tabs>
        <w:ind w:left="1905" w:hanging="420"/>
      </w:pPr>
    </w:lvl>
    <w:lvl w:ilvl="4">
      <w:start w:val="1"/>
      <w:numFmt w:val="aiueoFullWidth"/>
      <w:lvlText w:val="(%5)"/>
      <w:lvlJc w:val="left"/>
      <w:pPr>
        <w:tabs>
          <w:tab w:val="left" w:pos="2325"/>
        </w:tabs>
        <w:ind w:left="2325" w:hanging="420"/>
      </w:pPr>
    </w:lvl>
    <w:lvl w:ilvl="5">
      <w:start w:val="1"/>
      <w:numFmt w:val="decimalEnclosedCircle"/>
      <w:lvlText w:val="%6"/>
      <w:lvlJc w:val="left"/>
      <w:pPr>
        <w:tabs>
          <w:tab w:val="left" w:pos="2745"/>
        </w:tabs>
        <w:ind w:left="2745" w:hanging="420"/>
      </w:pPr>
    </w:lvl>
    <w:lvl w:ilvl="6">
      <w:start w:val="1"/>
      <w:numFmt w:val="decimal"/>
      <w:lvlText w:val="%7."/>
      <w:lvlJc w:val="left"/>
      <w:pPr>
        <w:tabs>
          <w:tab w:val="left" w:pos="3165"/>
        </w:tabs>
        <w:ind w:left="3165" w:hanging="420"/>
      </w:pPr>
    </w:lvl>
    <w:lvl w:ilvl="7">
      <w:start w:val="1"/>
      <w:numFmt w:val="aiueoFullWidth"/>
      <w:lvlText w:val="(%8)"/>
      <w:lvlJc w:val="left"/>
      <w:pPr>
        <w:tabs>
          <w:tab w:val="left" w:pos="3585"/>
        </w:tabs>
        <w:ind w:left="3585" w:hanging="420"/>
      </w:pPr>
    </w:lvl>
    <w:lvl w:ilvl="8">
      <w:start w:val="1"/>
      <w:numFmt w:val="decimalEnclosedCircle"/>
      <w:lvlText w:val="%9"/>
      <w:lvlJc w:val="left"/>
      <w:pPr>
        <w:tabs>
          <w:tab w:val="left" w:pos="4005"/>
        </w:tabs>
        <w:ind w:left="4005" w:hanging="420"/>
      </w:pPr>
    </w:lvl>
  </w:abstractNum>
  <w:abstractNum w:abstractNumId="2" w15:restartNumberingAfterBreak="0">
    <w:nsid w:val="1881548A"/>
    <w:multiLevelType w:val="multilevel"/>
    <w:tmpl w:val="1881548A"/>
    <w:lvl w:ilvl="0">
      <w:start w:val="1"/>
      <w:numFmt w:val="decimalEnclosedCircle"/>
      <w:suff w:val="nothing"/>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DA16775"/>
    <w:multiLevelType w:val="multilevel"/>
    <w:tmpl w:val="1DA16775"/>
    <w:lvl w:ilvl="0">
      <w:start w:val="1"/>
      <w:numFmt w:val="decimalEnclosedCircle"/>
      <w:lvlText w:val="%1"/>
      <w:lvlJc w:val="left"/>
      <w:pPr>
        <w:ind w:left="1065" w:hanging="360"/>
      </w:pPr>
      <w:rPr>
        <w:rFonts w:hint="default"/>
      </w:rPr>
    </w:lvl>
    <w:lvl w:ilvl="1">
      <w:start w:val="1"/>
      <w:numFmt w:val="aiueoFullWidth"/>
      <w:lvlText w:val="(%2)"/>
      <w:lvlJc w:val="left"/>
      <w:pPr>
        <w:ind w:left="1545" w:hanging="420"/>
      </w:pPr>
    </w:lvl>
    <w:lvl w:ilvl="2">
      <w:start w:val="1"/>
      <w:numFmt w:val="decimalEnclosedCircle"/>
      <w:lvlText w:val="%3"/>
      <w:lvlJc w:val="left"/>
      <w:pPr>
        <w:ind w:left="1965" w:hanging="420"/>
      </w:pPr>
    </w:lvl>
    <w:lvl w:ilvl="3">
      <w:start w:val="1"/>
      <w:numFmt w:val="decimal"/>
      <w:lvlText w:val="%4."/>
      <w:lvlJc w:val="left"/>
      <w:pPr>
        <w:ind w:left="2385" w:hanging="420"/>
      </w:pPr>
    </w:lvl>
    <w:lvl w:ilvl="4">
      <w:start w:val="1"/>
      <w:numFmt w:val="aiueoFullWidth"/>
      <w:lvlText w:val="(%5)"/>
      <w:lvlJc w:val="left"/>
      <w:pPr>
        <w:ind w:left="2805" w:hanging="420"/>
      </w:pPr>
    </w:lvl>
    <w:lvl w:ilvl="5">
      <w:start w:val="1"/>
      <w:numFmt w:val="decimalEnclosedCircle"/>
      <w:lvlText w:val="%6"/>
      <w:lvlJc w:val="left"/>
      <w:pPr>
        <w:ind w:left="3225" w:hanging="420"/>
      </w:pPr>
    </w:lvl>
    <w:lvl w:ilvl="6">
      <w:start w:val="1"/>
      <w:numFmt w:val="decimal"/>
      <w:lvlText w:val="%7."/>
      <w:lvlJc w:val="left"/>
      <w:pPr>
        <w:ind w:left="3645" w:hanging="420"/>
      </w:pPr>
    </w:lvl>
    <w:lvl w:ilvl="7">
      <w:start w:val="1"/>
      <w:numFmt w:val="aiueoFullWidth"/>
      <w:lvlText w:val="(%8)"/>
      <w:lvlJc w:val="left"/>
      <w:pPr>
        <w:ind w:left="4065" w:hanging="420"/>
      </w:pPr>
    </w:lvl>
    <w:lvl w:ilvl="8">
      <w:start w:val="1"/>
      <w:numFmt w:val="decimalEnclosedCircle"/>
      <w:lvlText w:val="%9"/>
      <w:lvlJc w:val="left"/>
      <w:pPr>
        <w:ind w:left="4485" w:hanging="420"/>
      </w:pPr>
    </w:lvl>
  </w:abstractNum>
  <w:abstractNum w:abstractNumId="4" w15:restartNumberingAfterBreak="0">
    <w:nsid w:val="33DB03C8"/>
    <w:multiLevelType w:val="multilevel"/>
    <w:tmpl w:val="33DB03C8"/>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start w:val="1"/>
      <w:numFmt w:val="decimalFullWidth"/>
      <w:lvlText w:val="（%4）"/>
      <w:lvlJc w:val="left"/>
      <w:pPr>
        <w:ind w:left="1980" w:hanging="720"/>
      </w:pPr>
      <w:rPr>
        <w:rFonts w:hint="default"/>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3D0C2ECF"/>
    <w:multiLevelType w:val="hybridMultilevel"/>
    <w:tmpl w:val="D1DC9B5C"/>
    <w:lvl w:ilvl="0" w:tplc="739C902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43CF0EA5"/>
    <w:multiLevelType w:val="multilevel"/>
    <w:tmpl w:val="43CF0EA5"/>
    <w:lvl w:ilvl="0">
      <w:start w:val="2"/>
      <w:numFmt w:val="decimalEnclosedCircle"/>
      <w:lvlText w:val="%1"/>
      <w:lvlJc w:val="left"/>
      <w:pPr>
        <w:ind w:left="862" w:hanging="360"/>
      </w:pPr>
      <w:rPr>
        <w:rFonts w:hint="default"/>
      </w:rPr>
    </w:lvl>
    <w:lvl w:ilvl="1">
      <w:start w:val="1"/>
      <w:numFmt w:val="aiueoFullWidth"/>
      <w:lvlText w:val="(%2)"/>
      <w:lvlJc w:val="left"/>
      <w:pPr>
        <w:ind w:left="1342" w:hanging="420"/>
      </w:pPr>
    </w:lvl>
    <w:lvl w:ilvl="2">
      <w:start w:val="1"/>
      <w:numFmt w:val="decimalEnclosedCircle"/>
      <w:lvlText w:val="%3"/>
      <w:lvlJc w:val="left"/>
      <w:pPr>
        <w:ind w:left="1762" w:hanging="420"/>
      </w:pPr>
    </w:lvl>
    <w:lvl w:ilvl="3">
      <w:start w:val="1"/>
      <w:numFmt w:val="decimal"/>
      <w:lvlText w:val="%4."/>
      <w:lvlJc w:val="left"/>
      <w:pPr>
        <w:ind w:left="2182" w:hanging="420"/>
      </w:pPr>
    </w:lvl>
    <w:lvl w:ilvl="4">
      <w:start w:val="1"/>
      <w:numFmt w:val="aiueoFullWidth"/>
      <w:lvlText w:val="(%5)"/>
      <w:lvlJc w:val="left"/>
      <w:pPr>
        <w:ind w:left="2602" w:hanging="420"/>
      </w:pPr>
    </w:lvl>
    <w:lvl w:ilvl="5">
      <w:start w:val="1"/>
      <w:numFmt w:val="decimalEnclosedCircle"/>
      <w:lvlText w:val="%6"/>
      <w:lvlJc w:val="left"/>
      <w:pPr>
        <w:ind w:left="3022" w:hanging="420"/>
      </w:pPr>
    </w:lvl>
    <w:lvl w:ilvl="6">
      <w:start w:val="1"/>
      <w:numFmt w:val="decimal"/>
      <w:lvlText w:val="%7."/>
      <w:lvlJc w:val="left"/>
      <w:pPr>
        <w:ind w:left="3442" w:hanging="420"/>
      </w:pPr>
    </w:lvl>
    <w:lvl w:ilvl="7">
      <w:start w:val="1"/>
      <w:numFmt w:val="aiueoFullWidth"/>
      <w:lvlText w:val="(%8)"/>
      <w:lvlJc w:val="left"/>
      <w:pPr>
        <w:ind w:left="3862" w:hanging="420"/>
      </w:pPr>
    </w:lvl>
    <w:lvl w:ilvl="8">
      <w:start w:val="1"/>
      <w:numFmt w:val="decimalEnclosedCircle"/>
      <w:lvlText w:val="%9"/>
      <w:lvlJc w:val="left"/>
      <w:pPr>
        <w:ind w:left="4282" w:hanging="420"/>
      </w:pPr>
    </w:lvl>
  </w:abstractNum>
  <w:abstractNum w:abstractNumId="7" w15:restartNumberingAfterBreak="0">
    <w:nsid w:val="59FC5367"/>
    <w:multiLevelType w:val="multilevel"/>
    <w:tmpl w:val="59FC5367"/>
    <w:lvl w:ilvl="0">
      <w:start w:val="3"/>
      <w:numFmt w:val="bullet"/>
      <w:lvlText w:val="・"/>
      <w:lvlJc w:val="left"/>
      <w:pPr>
        <w:ind w:left="360" w:hanging="360"/>
      </w:pPr>
      <w:rPr>
        <w:rFonts w:ascii="ＭＳ ゴシック" w:eastAsia="ＭＳ ゴシック" w:hAnsi="ＭＳ ゴシック"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4B841B8"/>
    <w:multiLevelType w:val="multilevel"/>
    <w:tmpl w:val="13F4B6AE"/>
    <w:lvl w:ilvl="0">
      <w:start w:val="1"/>
      <w:numFmt w:val="decimalEnclosedCircle"/>
      <w:suff w:val="nothing"/>
      <w:lvlText w:val="%1"/>
      <w:lvlJc w:val="left"/>
      <w:pPr>
        <w:ind w:left="840" w:hanging="360"/>
      </w:pPr>
      <w:rPr>
        <w:rFonts w:hint="default"/>
      </w:rPr>
    </w:lvl>
    <w:lvl w:ilvl="1">
      <w:start w:val="1"/>
      <w:numFmt w:val="aiueoFullWidth"/>
      <w:lvlText w:val="(%2)"/>
      <w:lvlJc w:val="left"/>
      <w:pPr>
        <w:ind w:left="1320" w:hanging="420"/>
      </w:pPr>
      <w:rPr>
        <w:rFonts w:hint="eastAsia"/>
      </w:rPr>
    </w:lvl>
    <w:lvl w:ilvl="2">
      <w:start w:val="1"/>
      <w:numFmt w:val="decimalEnclosedCircle"/>
      <w:lvlText w:val="%3"/>
      <w:lvlJc w:val="left"/>
      <w:pPr>
        <w:ind w:left="1740" w:hanging="420"/>
      </w:pPr>
      <w:rPr>
        <w:rFonts w:hint="eastAsia"/>
      </w:rPr>
    </w:lvl>
    <w:lvl w:ilvl="3">
      <w:start w:val="1"/>
      <w:numFmt w:val="decimal"/>
      <w:lvlText w:val="%4."/>
      <w:lvlJc w:val="left"/>
      <w:pPr>
        <w:ind w:left="2160" w:hanging="420"/>
      </w:pPr>
      <w:rPr>
        <w:rFonts w:hint="eastAsia"/>
      </w:rPr>
    </w:lvl>
    <w:lvl w:ilvl="4">
      <w:start w:val="1"/>
      <w:numFmt w:val="aiueoFullWidth"/>
      <w:lvlText w:val="(%5)"/>
      <w:lvlJc w:val="left"/>
      <w:pPr>
        <w:ind w:left="2580" w:hanging="420"/>
      </w:pPr>
      <w:rPr>
        <w:rFonts w:hint="eastAsia"/>
      </w:rPr>
    </w:lvl>
    <w:lvl w:ilvl="5">
      <w:start w:val="1"/>
      <w:numFmt w:val="decimalEnclosedCircle"/>
      <w:lvlText w:val="%6"/>
      <w:lvlJc w:val="left"/>
      <w:pPr>
        <w:ind w:left="3000" w:hanging="420"/>
      </w:pPr>
      <w:rPr>
        <w:rFonts w:hint="eastAsia"/>
      </w:rPr>
    </w:lvl>
    <w:lvl w:ilvl="6">
      <w:start w:val="1"/>
      <w:numFmt w:val="decimal"/>
      <w:lvlText w:val="%7."/>
      <w:lvlJc w:val="left"/>
      <w:pPr>
        <w:ind w:left="3420" w:hanging="420"/>
      </w:pPr>
      <w:rPr>
        <w:rFonts w:hint="eastAsia"/>
      </w:rPr>
    </w:lvl>
    <w:lvl w:ilvl="7">
      <w:start w:val="1"/>
      <w:numFmt w:val="aiueoFullWidth"/>
      <w:lvlText w:val="(%8)"/>
      <w:lvlJc w:val="left"/>
      <w:pPr>
        <w:ind w:left="3840" w:hanging="420"/>
      </w:pPr>
      <w:rPr>
        <w:rFonts w:hint="eastAsia"/>
      </w:rPr>
    </w:lvl>
    <w:lvl w:ilvl="8">
      <w:start w:val="1"/>
      <w:numFmt w:val="decimalEnclosedCircle"/>
      <w:lvlText w:val="%9"/>
      <w:lvlJc w:val="left"/>
      <w:pPr>
        <w:ind w:left="4260" w:hanging="420"/>
      </w:pPr>
      <w:rPr>
        <w:rFonts w:hint="eastAsia"/>
      </w:rPr>
    </w:lvl>
  </w:abstractNum>
  <w:abstractNum w:abstractNumId="9" w15:restartNumberingAfterBreak="0">
    <w:nsid w:val="720208C2"/>
    <w:multiLevelType w:val="multilevel"/>
    <w:tmpl w:val="720208C2"/>
    <w:lvl w:ilvl="0">
      <w:start w:val="1"/>
      <w:numFmt w:val="decimalEnclosedCircle"/>
      <w:lvlText w:val="%1"/>
      <w:lvlJc w:val="left"/>
      <w:pPr>
        <w:ind w:left="928" w:hanging="360"/>
      </w:pPr>
      <w:rPr>
        <w:rFonts w:hint="default"/>
      </w:rPr>
    </w:lvl>
    <w:lvl w:ilvl="1">
      <w:start w:val="1"/>
      <w:numFmt w:val="aiueoFullWidth"/>
      <w:lvlText w:val="(%2)"/>
      <w:lvlJc w:val="left"/>
      <w:pPr>
        <w:ind w:left="1125" w:hanging="420"/>
      </w:pPr>
    </w:lvl>
    <w:lvl w:ilvl="2">
      <w:start w:val="1"/>
      <w:numFmt w:val="decimalEnclosedCircle"/>
      <w:lvlText w:val="%3"/>
      <w:lvlJc w:val="left"/>
      <w:pPr>
        <w:ind w:left="1545" w:hanging="420"/>
      </w:pPr>
    </w:lvl>
    <w:lvl w:ilvl="3">
      <w:start w:val="1"/>
      <w:numFmt w:val="decimal"/>
      <w:lvlText w:val="%4."/>
      <w:lvlJc w:val="left"/>
      <w:pPr>
        <w:ind w:left="1965" w:hanging="420"/>
      </w:pPr>
    </w:lvl>
    <w:lvl w:ilvl="4">
      <w:start w:val="1"/>
      <w:numFmt w:val="aiueoFullWidth"/>
      <w:lvlText w:val="(%5)"/>
      <w:lvlJc w:val="left"/>
      <w:pPr>
        <w:ind w:left="2385" w:hanging="420"/>
      </w:pPr>
    </w:lvl>
    <w:lvl w:ilvl="5">
      <w:start w:val="1"/>
      <w:numFmt w:val="decimalEnclosedCircle"/>
      <w:lvlText w:val="%6"/>
      <w:lvlJc w:val="left"/>
      <w:pPr>
        <w:ind w:left="2805" w:hanging="420"/>
      </w:pPr>
    </w:lvl>
    <w:lvl w:ilvl="6">
      <w:start w:val="1"/>
      <w:numFmt w:val="decimal"/>
      <w:lvlText w:val="%7."/>
      <w:lvlJc w:val="left"/>
      <w:pPr>
        <w:ind w:left="3225" w:hanging="420"/>
      </w:pPr>
    </w:lvl>
    <w:lvl w:ilvl="7">
      <w:start w:val="1"/>
      <w:numFmt w:val="aiueoFullWidth"/>
      <w:lvlText w:val="(%8)"/>
      <w:lvlJc w:val="left"/>
      <w:pPr>
        <w:ind w:left="3645" w:hanging="420"/>
      </w:pPr>
    </w:lvl>
    <w:lvl w:ilvl="8">
      <w:start w:val="1"/>
      <w:numFmt w:val="decimalEnclosedCircle"/>
      <w:lvlText w:val="%9"/>
      <w:lvlJc w:val="left"/>
      <w:pPr>
        <w:ind w:left="4065" w:hanging="420"/>
      </w:pPr>
    </w:lvl>
  </w:abstractNum>
  <w:num w:numId="1" w16cid:durableId="781654995">
    <w:abstractNumId w:val="1"/>
  </w:num>
  <w:num w:numId="2" w16cid:durableId="311106870">
    <w:abstractNumId w:val="2"/>
  </w:num>
  <w:num w:numId="3" w16cid:durableId="1168902260">
    <w:abstractNumId w:val="0"/>
  </w:num>
  <w:num w:numId="4" w16cid:durableId="1283996046">
    <w:abstractNumId w:val="7"/>
  </w:num>
  <w:num w:numId="5" w16cid:durableId="869802719">
    <w:abstractNumId w:val="9"/>
  </w:num>
  <w:num w:numId="6" w16cid:durableId="1776516312">
    <w:abstractNumId w:val="6"/>
  </w:num>
  <w:num w:numId="7" w16cid:durableId="865366073">
    <w:abstractNumId w:val="4"/>
  </w:num>
  <w:num w:numId="8" w16cid:durableId="322855710">
    <w:abstractNumId w:val="3"/>
  </w:num>
  <w:num w:numId="9" w16cid:durableId="1293057581">
    <w:abstractNumId w:val="8"/>
  </w:num>
  <w:num w:numId="10" w16cid:durableId="33967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01"/>
    <w:rsid w:val="0001772E"/>
    <w:rsid w:val="000210DF"/>
    <w:rsid w:val="00021719"/>
    <w:rsid w:val="0004687F"/>
    <w:rsid w:val="00064E78"/>
    <w:rsid w:val="00067D3A"/>
    <w:rsid w:val="000945EE"/>
    <w:rsid w:val="000975C2"/>
    <w:rsid w:val="000B0437"/>
    <w:rsid w:val="000C13B7"/>
    <w:rsid w:val="000D1B22"/>
    <w:rsid w:val="000D513B"/>
    <w:rsid w:val="000F7665"/>
    <w:rsid w:val="000F7D35"/>
    <w:rsid w:val="001055A6"/>
    <w:rsid w:val="0011740D"/>
    <w:rsid w:val="00125C1A"/>
    <w:rsid w:val="0013114F"/>
    <w:rsid w:val="00134E13"/>
    <w:rsid w:val="00143CDB"/>
    <w:rsid w:val="001446B1"/>
    <w:rsid w:val="00171D94"/>
    <w:rsid w:val="001A1513"/>
    <w:rsid w:val="001A4DA2"/>
    <w:rsid w:val="001D0C51"/>
    <w:rsid w:val="001D1AF2"/>
    <w:rsid w:val="001D5919"/>
    <w:rsid w:val="001E2634"/>
    <w:rsid w:val="001E4E99"/>
    <w:rsid w:val="001F37E3"/>
    <w:rsid w:val="002058AA"/>
    <w:rsid w:val="00211FB0"/>
    <w:rsid w:val="00216475"/>
    <w:rsid w:val="00221E89"/>
    <w:rsid w:val="00222D7B"/>
    <w:rsid w:val="002246D1"/>
    <w:rsid w:val="00236E9B"/>
    <w:rsid w:val="00237355"/>
    <w:rsid w:val="00272D2C"/>
    <w:rsid w:val="00277041"/>
    <w:rsid w:val="00277EA0"/>
    <w:rsid w:val="00285D19"/>
    <w:rsid w:val="00293F51"/>
    <w:rsid w:val="002A070B"/>
    <w:rsid w:val="002B1BB0"/>
    <w:rsid w:val="002B710D"/>
    <w:rsid w:val="002D43F8"/>
    <w:rsid w:val="002F5671"/>
    <w:rsid w:val="002F6D41"/>
    <w:rsid w:val="002F7B89"/>
    <w:rsid w:val="003017AA"/>
    <w:rsid w:val="003034C8"/>
    <w:rsid w:val="003114CC"/>
    <w:rsid w:val="00320426"/>
    <w:rsid w:val="003231D5"/>
    <w:rsid w:val="00325107"/>
    <w:rsid w:val="00330BBE"/>
    <w:rsid w:val="00361109"/>
    <w:rsid w:val="003630E7"/>
    <w:rsid w:val="00374232"/>
    <w:rsid w:val="003749E0"/>
    <w:rsid w:val="003760EF"/>
    <w:rsid w:val="00391D88"/>
    <w:rsid w:val="00393A91"/>
    <w:rsid w:val="003952CE"/>
    <w:rsid w:val="00397ECD"/>
    <w:rsid w:val="003A1DCE"/>
    <w:rsid w:val="003A33DE"/>
    <w:rsid w:val="003B1D3F"/>
    <w:rsid w:val="003B3DB9"/>
    <w:rsid w:val="003B6DBD"/>
    <w:rsid w:val="003C0B2E"/>
    <w:rsid w:val="003C512C"/>
    <w:rsid w:val="003C61FB"/>
    <w:rsid w:val="003D03DB"/>
    <w:rsid w:val="003D2C15"/>
    <w:rsid w:val="003D74FC"/>
    <w:rsid w:val="003E093D"/>
    <w:rsid w:val="003E0A17"/>
    <w:rsid w:val="00401BBA"/>
    <w:rsid w:val="00405634"/>
    <w:rsid w:val="004139FD"/>
    <w:rsid w:val="00433FBB"/>
    <w:rsid w:val="00436638"/>
    <w:rsid w:val="004404B8"/>
    <w:rsid w:val="00461F48"/>
    <w:rsid w:val="00467C92"/>
    <w:rsid w:val="00483C27"/>
    <w:rsid w:val="004879FD"/>
    <w:rsid w:val="00490A7C"/>
    <w:rsid w:val="004A2862"/>
    <w:rsid w:val="004C073C"/>
    <w:rsid w:val="004C196C"/>
    <w:rsid w:val="004C3A99"/>
    <w:rsid w:val="004D6C8F"/>
    <w:rsid w:val="00501A2A"/>
    <w:rsid w:val="0050202A"/>
    <w:rsid w:val="005106F4"/>
    <w:rsid w:val="00513F3A"/>
    <w:rsid w:val="0052089A"/>
    <w:rsid w:val="00522BE6"/>
    <w:rsid w:val="00537453"/>
    <w:rsid w:val="00541A45"/>
    <w:rsid w:val="005455EA"/>
    <w:rsid w:val="00554E1D"/>
    <w:rsid w:val="005662DE"/>
    <w:rsid w:val="00570A74"/>
    <w:rsid w:val="005871E3"/>
    <w:rsid w:val="00587D69"/>
    <w:rsid w:val="00594A87"/>
    <w:rsid w:val="005B1E6F"/>
    <w:rsid w:val="005C1D3B"/>
    <w:rsid w:val="005C4371"/>
    <w:rsid w:val="005D1224"/>
    <w:rsid w:val="005D4899"/>
    <w:rsid w:val="005D4EAE"/>
    <w:rsid w:val="005E6B98"/>
    <w:rsid w:val="00603015"/>
    <w:rsid w:val="00642759"/>
    <w:rsid w:val="00643234"/>
    <w:rsid w:val="00651818"/>
    <w:rsid w:val="00652203"/>
    <w:rsid w:val="00652AB6"/>
    <w:rsid w:val="00660A24"/>
    <w:rsid w:val="006723DA"/>
    <w:rsid w:val="006779DA"/>
    <w:rsid w:val="00682629"/>
    <w:rsid w:val="00691654"/>
    <w:rsid w:val="006970DE"/>
    <w:rsid w:val="006A0F10"/>
    <w:rsid w:val="006A3210"/>
    <w:rsid w:val="006B22E6"/>
    <w:rsid w:val="006B38AE"/>
    <w:rsid w:val="006B50C0"/>
    <w:rsid w:val="006C4A6E"/>
    <w:rsid w:val="006C4F0B"/>
    <w:rsid w:val="006C500C"/>
    <w:rsid w:val="006E5D47"/>
    <w:rsid w:val="006F77FC"/>
    <w:rsid w:val="007042FD"/>
    <w:rsid w:val="007060A6"/>
    <w:rsid w:val="00717520"/>
    <w:rsid w:val="007211E5"/>
    <w:rsid w:val="007248C5"/>
    <w:rsid w:val="007311C5"/>
    <w:rsid w:val="00733D35"/>
    <w:rsid w:val="00734CB6"/>
    <w:rsid w:val="007443D1"/>
    <w:rsid w:val="00750B9C"/>
    <w:rsid w:val="00764D01"/>
    <w:rsid w:val="00764FF1"/>
    <w:rsid w:val="00765729"/>
    <w:rsid w:val="0079139D"/>
    <w:rsid w:val="00794C46"/>
    <w:rsid w:val="007B1FDF"/>
    <w:rsid w:val="007C139E"/>
    <w:rsid w:val="007D0C80"/>
    <w:rsid w:val="007D72DB"/>
    <w:rsid w:val="007E0D77"/>
    <w:rsid w:val="007E188A"/>
    <w:rsid w:val="007E40A1"/>
    <w:rsid w:val="007F6A05"/>
    <w:rsid w:val="00802AFF"/>
    <w:rsid w:val="00807D93"/>
    <w:rsid w:val="0083186C"/>
    <w:rsid w:val="00835A22"/>
    <w:rsid w:val="00835BE8"/>
    <w:rsid w:val="00860998"/>
    <w:rsid w:val="0086288A"/>
    <w:rsid w:val="00867C9A"/>
    <w:rsid w:val="00872789"/>
    <w:rsid w:val="00883A3B"/>
    <w:rsid w:val="00887C08"/>
    <w:rsid w:val="008A2792"/>
    <w:rsid w:val="008E194C"/>
    <w:rsid w:val="008E4380"/>
    <w:rsid w:val="00902505"/>
    <w:rsid w:val="009179CB"/>
    <w:rsid w:val="00921E01"/>
    <w:rsid w:val="0092697B"/>
    <w:rsid w:val="00934201"/>
    <w:rsid w:val="00941606"/>
    <w:rsid w:val="00941D2B"/>
    <w:rsid w:val="00943C12"/>
    <w:rsid w:val="00955F95"/>
    <w:rsid w:val="00960268"/>
    <w:rsid w:val="00961789"/>
    <w:rsid w:val="00974C82"/>
    <w:rsid w:val="00984249"/>
    <w:rsid w:val="00984C10"/>
    <w:rsid w:val="00985630"/>
    <w:rsid w:val="009959A6"/>
    <w:rsid w:val="009A004B"/>
    <w:rsid w:val="009A033C"/>
    <w:rsid w:val="009B2518"/>
    <w:rsid w:val="009C66BE"/>
    <w:rsid w:val="009D3F1A"/>
    <w:rsid w:val="009D5321"/>
    <w:rsid w:val="009D5C8A"/>
    <w:rsid w:val="00A01A55"/>
    <w:rsid w:val="00A03467"/>
    <w:rsid w:val="00A1064E"/>
    <w:rsid w:val="00A159ED"/>
    <w:rsid w:val="00A16CE4"/>
    <w:rsid w:val="00A458A8"/>
    <w:rsid w:val="00A50F3A"/>
    <w:rsid w:val="00A51D33"/>
    <w:rsid w:val="00A52FB7"/>
    <w:rsid w:val="00A54B8C"/>
    <w:rsid w:val="00A63A85"/>
    <w:rsid w:val="00A71233"/>
    <w:rsid w:val="00A74C3E"/>
    <w:rsid w:val="00A802B1"/>
    <w:rsid w:val="00A80E4F"/>
    <w:rsid w:val="00A87743"/>
    <w:rsid w:val="00A94588"/>
    <w:rsid w:val="00A95BA6"/>
    <w:rsid w:val="00A9768A"/>
    <w:rsid w:val="00AA4918"/>
    <w:rsid w:val="00AB1B6F"/>
    <w:rsid w:val="00AD1E2F"/>
    <w:rsid w:val="00AD2322"/>
    <w:rsid w:val="00AD2A13"/>
    <w:rsid w:val="00AE1C16"/>
    <w:rsid w:val="00AE3DDD"/>
    <w:rsid w:val="00AE43F4"/>
    <w:rsid w:val="00AF0769"/>
    <w:rsid w:val="00AF38A2"/>
    <w:rsid w:val="00AF41B8"/>
    <w:rsid w:val="00AF74D8"/>
    <w:rsid w:val="00B11814"/>
    <w:rsid w:val="00B15AD2"/>
    <w:rsid w:val="00B25D32"/>
    <w:rsid w:val="00B30C5D"/>
    <w:rsid w:val="00B31C6A"/>
    <w:rsid w:val="00B36401"/>
    <w:rsid w:val="00B50003"/>
    <w:rsid w:val="00B52870"/>
    <w:rsid w:val="00B554B8"/>
    <w:rsid w:val="00B702CF"/>
    <w:rsid w:val="00B72B1D"/>
    <w:rsid w:val="00B8098C"/>
    <w:rsid w:val="00B95623"/>
    <w:rsid w:val="00BB43AD"/>
    <w:rsid w:val="00BC18BF"/>
    <w:rsid w:val="00BC711E"/>
    <w:rsid w:val="00BD055E"/>
    <w:rsid w:val="00BE0626"/>
    <w:rsid w:val="00BE4F74"/>
    <w:rsid w:val="00BE5078"/>
    <w:rsid w:val="00C02121"/>
    <w:rsid w:val="00C02D89"/>
    <w:rsid w:val="00C0796A"/>
    <w:rsid w:val="00C108FA"/>
    <w:rsid w:val="00C119E7"/>
    <w:rsid w:val="00C2248F"/>
    <w:rsid w:val="00C23682"/>
    <w:rsid w:val="00C2656E"/>
    <w:rsid w:val="00C31BE3"/>
    <w:rsid w:val="00C376A9"/>
    <w:rsid w:val="00C43316"/>
    <w:rsid w:val="00C62226"/>
    <w:rsid w:val="00C6485A"/>
    <w:rsid w:val="00C7105E"/>
    <w:rsid w:val="00C867E3"/>
    <w:rsid w:val="00C928FD"/>
    <w:rsid w:val="00C953D4"/>
    <w:rsid w:val="00C975F2"/>
    <w:rsid w:val="00CA404A"/>
    <w:rsid w:val="00CB250C"/>
    <w:rsid w:val="00CB334D"/>
    <w:rsid w:val="00CB4966"/>
    <w:rsid w:val="00CC33C4"/>
    <w:rsid w:val="00CC68C1"/>
    <w:rsid w:val="00CD7863"/>
    <w:rsid w:val="00CE76AA"/>
    <w:rsid w:val="00CF11FD"/>
    <w:rsid w:val="00CF2647"/>
    <w:rsid w:val="00CF26FE"/>
    <w:rsid w:val="00CF4C90"/>
    <w:rsid w:val="00CF4EF4"/>
    <w:rsid w:val="00CF7CE5"/>
    <w:rsid w:val="00D0160F"/>
    <w:rsid w:val="00D0276D"/>
    <w:rsid w:val="00D02E0D"/>
    <w:rsid w:val="00D07569"/>
    <w:rsid w:val="00D14998"/>
    <w:rsid w:val="00D24FEA"/>
    <w:rsid w:val="00D25267"/>
    <w:rsid w:val="00D31D76"/>
    <w:rsid w:val="00D368E6"/>
    <w:rsid w:val="00D4194F"/>
    <w:rsid w:val="00D44024"/>
    <w:rsid w:val="00D61456"/>
    <w:rsid w:val="00D73F83"/>
    <w:rsid w:val="00D774AC"/>
    <w:rsid w:val="00D86574"/>
    <w:rsid w:val="00D930BF"/>
    <w:rsid w:val="00D93DA7"/>
    <w:rsid w:val="00DA1ED8"/>
    <w:rsid w:val="00DB238B"/>
    <w:rsid w:val="00DC0A63"/>
    <w:rsid w:val="00DC3476"/>
    <w:rsid w:val="00DC7FCD"/>
    <w:rsid w:val="00DE50AA"/>
    <w:rsid w:val="00DE7E33"/>
    <w:rsid w:val="00E04DAF"/>
    <w:rsid w:val="00E068D3"/>
    <w:rsid w:val="00E06A23"/>
    <w:rsid w:val="00E10ABB"/>
    <w:rsid w:val="00E12031"/>
    <w:rsid w:val="00E33F21"/>
    <w:rsid w:val="00E45421"/>
    <w:rsid w:val="00E4751F"/>
    <w:rsid w:val="00E50A8F"/>
    <w:rsid w:val="00E571C3"/>
    <w:rsid w:val="00E61B06"/>
    <w:rsid w:val="00E71F23"/>
    <w:rsid w:val="00E73BE9"/>
    <w:rsid w:val="00E7428D"/>
    <w:rsid w:val="00E90B96"/>
    <w:rsid w:val="00EA1592"/>
    <w:rsid w:val="00EA1EDD"/>
    <w:rsid w:val="00EA499E"/>
    <w:rsid w:val="00EB171B"/>
    <w:rsid w:val="00EB3FFB"/>
    <w:rsid w:val="00EB64AB"/>
    <w:rsid w:val="00EE1AF7"/>
    <w:rsid w:val="00EE1BC4"/>
    <w:rsid w:val="00EF4122"/>
    <w:rsid w:val="00EF50AA"/>
    <w:rsid w:val="00EF5B66"/>
    <w:rsid w:val="00F05517"/>
    <w:rsid w:val="00F06236"/>
    <w:rsid w:val="00F107FD"/>
    <w:rsid w:val="00F14113"/>
    <w:rsid w:val="00F32E73"/>
    <w:rsid w:val="00F57718"/>
    <w:rsid w:val="00F57F14"/>
    <w:rsid w:val="00F62BF7"/>
    <w:rsid w:val="00F65F78"/>
    <w:rsid w:val="00F8459F"/>
    <w:rsid w:val="00F877CE"/>
    <w:rsid w:val="00F92CFB"/>
    <w:rsid w:val="00FA739C"/>
    <w:rsid w:val="00FA7827"/>
    <w:rsid w:val="00FB391A"/>
    <w:rsid w:val="00FB646E"/>
    <w:rsid w:val="00FB73AA"/>
    <w:rsid w:val="00FC0915"/>
    <w:rsid w:val="00FC6F34"/>
    <w:rsid w:val="00FD0B32"/>
    <w:rsid w:val="00FD3267"/>
    <w:rsid w:val="00FD56BB"/>
    <w:rsid w:val="00FD597B"/>
    <w:rsid w:val="00FF1C62"/>
    <w:rsid w:val="00FF2F8D"/>
    <w:rsid w:val="00FF3D5F"/>
    <w:rsid w:val="00FF6E14"/>
    <w:rsid w:val="48C4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5B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qFormat="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rPr>
      <w:sz w:val="21"/>
      <w:szCs w:val="24"/>
      <w:lang w:val="zh-CN" w:eastAsia="zh-CN"/>
    </w:rPr>
  </w:style>
  <w:style w:type="paragraph" w:styleId="a5">
    <w:name w:val="annotation text"/>
    <w:basedOn w:val="a"/>
    <w:semiHidden/>
    <w:pPr>
      <w:jc w:val="left"/>
    </w:pPr>
  </w:style>
  <w:style w:type="paragraph" w:styleId="a6">
    <w:name w:val="annotation subject"/>
    <w:basedOn w:val="a5"/>
    <w:next w:val="a5"/>
    <w:semiHidden/>
    <w:qFormat/>
    <w:rPr>
      <w:b/>
      <w:bCs/>
    </w:r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rPr>
      <w:sz w:val="21"/>
      <w:szCs w:val="24"/>
      <w:lang w:val="zh-CN" w:eastAsia="zh-CN"/>
    </w:rPr>
  </w:style>
  <w:style w:type="character" w:styleId="aa">
    <w:name w:val="annotation reference"/>
    <w:semiHidden/>
    <w:rPr>
      <w:sz w:val="18"/>
      <w:szCs w:val="18"/>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ヘッダー (文字)"/>
    <w:link w:val="a8"/>
    <w:uiPriority w:val="99"/>
    <w:rPr>
      <w:kern w:val="2"/>
      <w:sz w:val="21"/>
      <w:szCs w:val="24"/>
    </w:rPr>
  </w:style>
  <w:style w:type="character" w:customStyle="1" w:styleId="a4">
    <w:name w:val="フッター (文字)"/>
    <w:link w:val="a3"/>
    <w:uiPriority w:val="99"/>
    <w:qFormat/>
    <w:rPr>
      <w:kern w:val="2"/>
      <w:sz w:val="21"/>
      <w:szCs w:val="24"/>
    </w:rPr>
  </w:style>
  <w:style w:type="paragraph" w:styleId="ac">
    <w:name w:val="List Paragraph"/>
    <w:basedOn w:val="a"/>
    <w:uiPriority w:val="34"/>
    <w:qFormat/>
    <w:pPr>
      <w:ind w:leftChars="400" w:left="840"/>
    </w:pPr>
  </w:style>
  <w:style w:type="paragraph" w:customStyle="1" w:styleId="1">
    <w:name w:val="変更箇所1"/>
    <w:hidden/>
    <w:uiPriority w:val="99"/>
    <w:semiHidden/>
    <w:rPr>
      <w:kern w:val="2"/>
    </w:rPr>
  </w:style>
  <w:style w:type="paragraph" w:styleId="ad">
    <w:name w:val="Revision"/>
    <w:hidden/>
    <w:uiPriority w:val="99"/>
    <w:semiHidden/>
    <w:rsid w:val="00F8459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2AB4855A-C92E-4D34-AE73-44F83B10CBFA}">
  <ds:schemaRefs>
    <ds:schemaRef ds:uri="http://schemas.openxmlformats.org/officeDocument/2006/bibliography"/>
  </ds:schemaRefs>
</ds:datastoreItem>
</file>

<file path=customXml/itemProps2.xml><?xml version="1.0" encoding="utf-8"?>
<ds:datastoreItem xmlns:ds="http://schemas.openxmlformats.org/officeDocument/2006/customXml" ds:itemID="{5CC78D14-14D8-46AC-B151-A89C11D1C4EB}"/>
</file>

<file path=customXml/itemProps3.xml><?xml version="1.0" encoding="utf-8"?>
<ds:datastoreItem xmlns:ds="http://schemas.openxmlformats.org/officeDocument/2006/customXml" ds:itemID="{A560CA24-3009-409F-9706-AFABDBE48986}"/>
</file>

<file path=customXml/itemProps4.xml><?xml version="1.0" encoding="utf-8"?>
<ds:datastoreItem xmlns:ds="http://schemas.openxmlformats.org/officeDocument/2006/customXml" ds:itemID="{73CB32A3-FE8F-4CB2-A5B7-11810458DC79}"/>
</file>

<file path=docProps/app.xml><?xml version="1.0" encoding="utf-8"?>
<Properties xmlns="http://schemas.openxmlformats.org/officeDocument/2006/extended-properties" xmlns:vt="http://schemas.openxmlformats.org/officeDocument/2006/docPropsVTypes">
  <Template>Normal.dotm</Template>
  <TotalTime>0</TotalTime>
  <Pages>13</Pages>
  <Words>11365</Words>
  <Characters>636</Characters>
  <Application>Microsoft Office Word</Application>
  <DocSecurity>0</DocSecurity>
  <Lines>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2022-12-16T11:53:00Z</dcterms:created>
  <dcterms:modified xsi:type="dcterms:W3CDTF">2022-12-16T12:41:00Z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