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C203" w14:textId="77777777" w:rsidR="00867376" w:rsidRPr="00281AFC" w:rsidRDefault="005279F3" w:rsidP="00281AFC">
      <w:pPr>
        <w:pStyle w:val="ab"/>
        <w:numPr>
          <w:ilvl w:val="0"/>
          <w:numId w:val="2"/>
        </w:numPr>
        <w:ind w:leftChars="0"/>
        <w:jc w:val="left"/>
        <w:rPr>
          <w:rFonts w:ascii="ＭＳ ゴシック" w:eastAsia="ＭＳ ゴシック" w:hAnsi="ＭＳ ゴシック" w:cs="HGPｺﾞｼｯｸM"/>
          <w:b/>
          <w:color w:val="000000"/>
          <w:kern w:val="0"/>
          <w:sz w:val="32"/>
          <w:szCs w:val="32"/>
        </w:rPr>
      </w:pPr>
      <w:r>
        <w:rPr>
          <w:rFonts w:ascii="ＭＳ ゴシック" w:eastAsia="ＭＳ ゴシック" w:hAnsi="ＭＳ ゴシック" w:cs="HGPｺﾞｼｯｸM" w:hint="eastAsia"/>
          <w:b/>
          <w:color w:val="000000"/>
          <w:kern w:val="0"/>
          <w:sz w:val="32"/>
          <w:szCs w:val="32"/>
        </w:rPr>
        <w:t>「</w:t>
      </w:r>
      <w:r w:rsidRPr="00281AFC">
        <w:rPr>
          <w:rFonts w:ascii="ＭＳ ゴシック" w:eastAsia="ＭＳ ゴシック" w:hAnsi="ＭＳ ゴシック" w:cs="HGPｺﾞｼｯｸM" w:hint="eastAsia"/>
          <w:b/>
          <w:color w:val="000000"/>
          <w:kern w:val="0"/>
          <w:sz w:val="32"/>
          <w:szCs w:val="32"/>
        </w:rPr>
        <w:t>法は日常の中にある</w:t>
      </w:r>
      <w:r>
        <w:rPr>
          <w:rFonts w:ascii="ＭＳ ゴシック" w:eastAsia="ＭＳ ゴシック" w:hAnsi="ＭＳ ゴシック" w:cs="HGPｺﾞｼｯｸM" w:hint="eastAsia"/>
          <w:b/>
          <w:color w:val="000000"/>
          <w:kern w:val="0"/>
          <w:sz w:val="32"/>
          <w:szCs w:val="32"/>
        </w:rPr>
        <w:t>」</w:t>
      </w:r>
    </w:p>
    <w:p w14:paraId="0BE3DD69" w14:textId="77777777" w:rsidR="00867376" w:rsidRDefault="005279F3" w:rsidP="00281AFC">
      <w:pPr>
        <w:ind w:firstLineChars="100" w:firstLine="354"/>
        <w:jc w:val="left"/>
        <w:rPr>
          <w:rFonts w:ascii="ＭＳ ゴシック" w:eastAsia="ＭＳ ゴシック" w:hAnsi="ＭＳ ゴシック" w:cs="HGPｺﾞｼｯｸM"/>
          <w:b/>
          <w:color w:val="000000"/>
          <w:kern w:val="0"/>
          <w:sz w:val="32"/>
          <w:szCs w:val="32"/>
        </w:rPr>
      </w:pPr>
      <w:r>
        <w:rPr>
          <w:rFonts w:ascii="ＭＳ ゴシック" w:eastAsia="ＭＳ ゴシック" w:hAnsi="ＭＳ ゴシック" w:cs="HGPｺﾞｼｯｸM" w:hint="eastAsia"/>
          <w:b/>
          <w:color w:val="000000"/>
          <w:kern w:val="0"/>
          <w:sz w:val="32"/>
          <w:szCs w:val="32"/>
        </w:rPr>
        <w:t>～身近なルールと法～</w:t>
      </w:r>
    </w:p>
    <w:tbl>
      <w:tblPr>
        <w:tblpPr w:leftFromText="142" w:rightFromText="142" w:vertAnchor="text" w:horzAnchor="margin" w:tblpY="102"/>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92"/>
        <w:gridCol w:w="2347"/>
        <w:gridCol w:w="1559"/>
        <w:gridCol w:w="1418"/>
      </w:tblGrid>
      <w:tr w:rsidR="00151AEE" w14:paraId="1F279CD6" w14:textId="77777777" w:rsidTr="00281AFC">
        <w:trPr>
          <w:trHeight w:val="40"/>
        </w:trPr>
        <w:tc>
          <w:tcPr>
            <w:tcW w:w="6516" w:type="dxa"/>
            <w:gridSpan w:val="4"/>
          </w:tcPr>
          <w:p w14:paraId="6472B21B" w14:textId="0ED78481" w:rsidR="00151AEE" w:rsidRDefault="00151AEE" w:rsidP="00151AEE">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A13BB5">
              <w:rPr>
                <w:rFonts w:ascii="ＭＳ ゴシック" w:eastAsia="ＭＳ ゴシック" w:hAnsi="ＭＳ ゴシック" w:hint="eastAsia"/>
                <w:sz w:val="16"/>
                <w:szCs w:val="16"/>
              </w:rPr>
              <w:t>主に</w:t>
            </w:r>
            <w:r>
              <w:rPr>
                <w:rFonts w:ascii="ＭＳ ゴシック" w:eastAsia="ＭＳ ゴシック" w:hAnsi="ＭＳ ゴシック"/>
                <w:sz w:val="16"/>
                <w:szCs w:val="16"/>
              </w:rPr>
              <w:t>対応する学習指導要領</w:t>
            </w:r>
            <w:r w:rsidR="004055AF">
              <w:rPr>
                <w:rFonts w:ascii="ＭＳ ゴシック" w:eastAsia="ＭＳ ゴシック" w:hAnsi="ＭＳ ゴシック"/>
                <w:sz w:val="16"/>
                <w:szCs w:val="16"/>
              </w:rPr>
              <w:t xml:space="preserve"> </w:t>
            </w:r>
            <w:r w:rsidR="004055AF">
              <w:rPr>
                <w:rFonts w:ascii="ＭＳ ゴシック" w:eastAsia="ＭＳ ゴシック" w:hAnsi="ＭＳ ゴシック" w:hint="eastAsia"/>
                <w:sz w:val="16"/>
                <w:szCs w:val="16"/>
              </w:rPr>
              <w:t>公民的分野</w:t>
            </w:r>
          </w:p>
        </w:tc>
      </w:tr>
      <w:tr w:rsidR="00151AEE" w14:paraId="62E90AA4" w14:textId="77777777" w:rsidTr="00281AFC">
        <w:trPr>
          <w:trHeight w:val="171"/>
        </w:trPr>
        <w:tc>
          <w:tcPr>
            <w:tcW w:w="6516" w:type="dxa"/>
            <w:gridSpan w:val="4"/>
          </w:tcPr>
          <w:p w14:paraId="4DB88E37" w14:textId="70D14960" w:rsidR="00151AEE" w:rsidRDefault="004055AF" w:rsidP="00151AEE">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151AEE">
              <w:rPr>
                <w:rFonts w:ascii="ＭＳ ゴシック" w:eastAsia="ＭＳ ゴシック" w:hAnsi="ＭＳ ゴシック" w:hint="eastAsia"/>
                <w:sz w:val="16"/>
                <w:szCs w:val="16"/>
              </w:rPr>
              <w:t>A　私たちと現代社会</w:t>
            </w:r>
          </w:p>
          <w:p w14:paraId="3C34B0F8" w14:textId="77777777" w:rsidR="00151AEE" w:rsidRDefault="00151AEE" w:rsidP="00151AEE">
            <w:pPr>
              <w:spacing w:line="0" w:lineRule="atLeast"/>
              <w:ind w:firstLineChars="100" w:firstLine="193"/>
              <w:rPr>
                <w:rFonts w:ascii="ＭＳ ゴシック" w:eastAsia="ＭＳ ゴシック" w:hAnsi="ＭＳ ゴシック"/>
                <w:sz w:val="16"/>
                <w:szCs w:val="16"/>
              </w:rPr>
            </w:pPr>
            <w:r>
              <w:rPr>
                <w:rFonts w:ascii="ＭＳ ゴシック" w:eastAsia="ＭＳ ゴシック" w:hAnsi="ＭＳ ゴシック" w:hint="eastAsia"/>
                <w:sz w:val="16"/>
                <w:szCs w:val="16"/>
              </w:rPr>
              <w:t>(2) 現代社会を捉える枠組み</w:t>
            </w:r>
          </w:p>
          <w:p w14:paraId="649AD5F9" w14:textId="70BBBF7E" w:rsidR="00CB12A7" w:rsidRDefault="00151AEE" w:rsidP="00151AEE">
            <w:pPr>
              <w:spacing w:line="0" w:lineRule="atLeast"/>
              <w:ind w:firstLineChars="200" w:firstLine="386"/>
              <w:rPr>
                <w:rFonts w:ascii="ＭＳ ゴシック" w:eastAsia="ＭＳ ゴシック" w:hAnsi="ＭＳ ゴシック"/>
                <w:sz w:val="16"/>
                <w:szCs w:val="16"/>
              </w:rPr>
            </w:pPr>
            <w:r>
              <w:rPr>
                <w:rFonts w:ascii="ＭＳ ゴシック" w:eastAsia="ＭＳ ゴシック" w:hAnsi="ＭＳ ゴシック" w:hint="eastAsia"/>
                <w:sz w:val="16"/>
                <w:szCs w:val="16"/>
              </w:rPr>
              <w:t>ア(</w:t>
            </w:r>
            <w:r w:rsidR="00CB12A7">
              <w:rPr>
                <w:rFonts w:ascii="ＭＳ ゴシック" w:eastAsia="ＭＳ ゴシック" w:hAnsi="ＭＳ ゴシック" w:hint="eastAsia"/>
                <w:sz w:val="16"/>
                <w:szCs w:val="16"/>
              </w:rPr>
              <w:t>イ</w:t>
            </w:r>
            <w:r>
              <w:rPr>
                <w:rFonts w:ascii="ＭＳ ゴシック" w:eastAsia="ＭＳ ゴシック" w:hAnsi="ＭＳ ゴシック" w:hint="eastAsia"/>
                <w:sz w:val="16"/>
                <w:szCs w:val="16"/>
              </w:rPr>
              <w:t>) 人間は本来社会的存在であることを基に、個人の尊厳と両性</w:t>
            </w:r>
            <w:r w:rsidR="00CB12A7">
              <w:rPr>
                <w:rFonts w:ascii="ＭＳ ゴシック" w:eastAsia="ＭＳ ゴシック" w:hAnsi="ＭＳ ゴシック" w:hint="eastAsia"/>
                <w:sz w:val="16"/>
                <w:szCs w:val="16"/>
              </w:rPr>
              <w:t xml:space="preserve">　</w:t>
            </w:r>
          </w:p>
          <w:p w14:paraId="008D677A" w14:textId="5E29795D" w:rsidR="00CB12A7" w:rsidRDefault="00CB12A7" w:rsidP="00CB12A7">
            <w:pPr>
              <w:spacing w:line="0" w:lineRule="atLeast"/>
              <w:ind w:firstLineChars="200" w:firstLine="386"/>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151AEE">
              <w:rPr>
                <w:rFonts w:ascii="ＭＳ ゴシック" w:eastAsia="ＭＳ ゴシック" w:hAnsi="ＭＳ ゴシック" w:hint="eastAsia"/>
                <w:sz w:val="16"/>
                <w:szCs w:val="16"/>
              </w:rPr>
              <w:t>の本質的平等、契約の重要性やそれを守ることの意義及び個</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p>
          <w:p w14:paraId="519BD938" w14:textId="76F7CE10" w:rsidR="00151AEE" w:rsidRDefault="00151AEE" w:rsidP="00281AFC">
            <w:pPr>
              <w:spacing w:line="0" w:lineRule="atLeast"/>
              <w:ind w:firstLineChars="550" w:firstLine="1061"/>
              <w:rPr>
                <w:rFonts w:ascii="ＭＳ ゴシック" w:eastAsia="ＭＳ ゴシック" w:hAnsi="ＭＳ ゴシック"/>
                <w:sz w:val="16"/>
                <w:szCs w:val="16"/>
              </w:rPr>
            </w:pPr>
            <w:r>
              <w:rPr>
                <w:rFonts w:ascii="ＭＳ ゴシック" w:eastAsia="ＭＳ ゴシック" w:hAnsi="ＭＳ ゴシック" w:hint="eastAsia"/>
                <w:sz w:val="16"/>
                <w:szCs w:val="16"/>
              </w:rPr>
              <w:t>人の責任について理解すること。</w:t>
            </w:r>
          </w:p>
        </w:tc>
      </w:tr>
      <w:tr w:rsidR="00151AEE" w14:paraId="31B4283E" w14:textId="77777777" w:rsidTr="00281AFC">
        <w:trPr>
          <w:trHeight w:val="20"/>
        </w:trPr>
        <w:tc>
          <w:tcPr>
            <w:tcW w:w="6516" w:type="dxa"/>
            <w:gridSpan w:val="4"/>
            <w:tcBorders>
              <w:left w:val="nil"/>
              <w:right w:val="nil"/>
            </w:tcBorders>
          </w:tcPr>
          <w:p w14:paraId="214A127E" w14:textId="77777777" w:rsidR="00151AEE" w:rsidRDefault="00151AEE" w:rsidP="00151AEE">
            <w:pPr>
              <w:spacing w:line="0" w:lineRule="atLeast"/>
              <w:ind w:leftChars="583" w:left="1417"/>
              <w:rPr>
                <w:sz w:val="20"/>
                <w:szCs w:val="20"/>
              </w:rPr>
            </w:pPr>
          </w:p>
        </w:tc>
      </w:tr>
      <w:tr w:rsidR="00151AEE" w14:paraId="1914F902" w14:textId="77777777" w:rsidTr="00281AFC">
        <w:trPr>
          <w:trHeight w:val="60"/>
        </w:trPr>
        <w:tc>
          <w:tcPr>
            <w:tcW w:w="6516" w:type="dxa"/>
            <w:gridSpan w:val="4"/>
          </w:tcPr>
          <w:p w14:paraId="67789C67" w14:textId="1A6AF8D3" w:rsidR="00151AEE" w:rsidRPr="00CF719A" w:rsidRDefault="00151AEE" w:rsidP="00151AEE">
            <w:pPr>
              <w:spacing w:line="0" w:lineRule="atLeast"/>
              <w:rPr>
                <w:rFonts w:ascii="ＭＳ ゴシック" w:eastAsia="ＭＳ ゴシック" w:hAnsi="ＭＳ ゴシック"/>
                <w:sz w:val="16"/>
                <w:szCs w:val="16"/>
              </w:rPr>
            </w:pPr>
            <w:r w:rsidRPr="00CF719A">
              <w:rPr>
                <w:rFonts w:ascii="ＭＳ ゴシック" w:eastAsia="ＭＳ ゴシック" w:hAnsi="ＭＳ ゴシック" w:hint="eastAsia"/>
                <w:sz w:val="16"/>
                <w:szCs w:val="16"/>
              </w:rPr>
              <w:t>●</w:t>
            </w:r>
            <w:r w:rsidR="00A13BB5">
              <w:rPr>
                <w:rFonts w:ascii="ＭＳ ゴシック" w:eastAsia="ＭＳ ゴシック" w:hAnsi="ＭＳ ゴシック" w:hint="eastAsia"/>
                <w:sz w:val="16"/>
                <w:szCs w:val="16"/>
              </w:rPr>
              <w:t>主に</w:t>
            </w:r>
            <w:r w:rsidRPr="00CF719A">
              <w:rPr>
                <w:rFonts w:ascii="ＭＳ ゴシック" w:eastAsia="ＭＳ ゴシック" w:hAnsi="ＭＳ ゴシック" w:hint="eastAsia"/>
                <w:sz w:val="16"/>
                <w:szCs w:val="16"/>
              </w:rPr>
              <w:t>対応する帝国書院公民</w:t>
            </w:r>
            <w:r w:rsidR="00683588">
              <w:rPr>
                <w:rFonts w:ascii="ＭＳ ゴシック" w:eastAsia="ＭＳ ゴシック" w:hAnsi="ＭＳ ゴシック" w:hint="eastAsia"/>
                <w:sz w:val="16"/>
                <w:szCs w:val="16"/>
              </w:rPr>
              <w:t xml:space="preserve">教科書 </w:t>
            </w:r>
            <w:r w:rsidRPr="00CF719A">
              <w:rPr>
                <w:rFonts w:ascii="ＭＳ ゴシック" w:eastAsia="ＭＳ ゴシック" w:hAnsi="ＭＳ ゴシック" w:hint="eastAsia"/>
                <w:sz w:val="16"/>
                <w:szCs w:val="16"/>
              </w:rPr>
              <w:t>単元名・対応ページ</w:t>
            </w:r>
          </w:p>
        </w:tc>
      </w:tr>
      <w:tr w:rsidR="00151AEE" w14:paraId="12B48C6E" w14:textId="77777777" w:rsidTr="00281AFC">
        <w:trPr>
          <w:trHeight w:val="67"/>
        </w:trPr>
        <w:tc>
          <w:tcPr>
            <w:tcW w:w="1192" w:type="dxa"/>
          </w:tcPr>
          <w:p w14:paraId="54A1702E" w14:textId="77777777" w:rsidR="00151AEE"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sz w:val="16"/>
                <w:szCs w:val="16"/>
              </w:rPr>
              <w:t>部</w:t>
            </w:r>
          </w:p>
        </w:tc>
        <w:tc>
          <w:tcPr>
            <w:tcW w:w="2347" w:type="dxa"/>
          </w:tcPr>
          <w:p w14:paraId="5059863A" w14:textId="77777777" w:rsidR="00151AEE" w:rsidRPr="00CF719A" w:rsidRDefault="00151AEE" w:rsidP="00281AFC">
            <w:pPr>
              <w:spacing w:line="0" w:lineRule="atLeast"/>
              <w:jc w:val="center"/>
              <w:rPr>
                <w:rFonts w:ascii="ＭＳ ゴシック" w:eastAsia="ＭＳ ゴシック" w:hAnsi="ＭＳ ゴシック"/>
                <w:sz w:val="16"/>
                <w:szCs w:val="16"/>
              </w:rPr>
            </w:pPr>
            <w:r w:rsidRPr="00CF719A">
              <w:rPr>
                <w:rFonts w:ascii="ＭＳ ゴシック" w:eastAsia="ＭＳ ゴシック" w:hAnsi="ＭＳ ゴシック" w:hint="eastAsia"/>
                <w:sz w:val="16"/>
                <w:szCs w:val="16"/>
              </w:rPr>
              <w:t>章</w:t>
            </w:r>
          </w:p>
        </w:tc>
        <w:tc>
          <w:tcPr>
            <w:tcW w:w="1559" w:type="dxa"/>
          </w:tcPr>
          <w:p w14:paraId="157F4008" w14:textId="77777777" w:rsidR="00151AEE" w:rsidRPr="00CF719A" w:rsidRDefault="00151AEE" w:rsidP="00281AFC">
            <w:pPr>
              <w:spacing w:line="0" w:lineRule="atLeast"/>
              <w:jc w:val="center"/>
              <w:rPr>
                <w:rFonts w:ascii="ＭＳ ゴシック" w:eastAsia="ＭＳ ゴシック" w:hAnsi="ＭＳ ゴシック"/>
                <w:sz w:val="16"/>
                <w:szCs w:val="16"/>
              </w:rPr>
            </w:pPr>
            <w:r w:rsidRPr="00CF719A">
              <w:rPr>
                <w:rFonts w:ascii="ＭＳ ゴシック" w:eastAsia="ＭＳ ゴシック" w:hAnsi="ＭＳ ゴシック" w:hint="eastAsia"/>
                <w:sz w:val="16"/>
                <w:szCs w:val="16"/>
              </w:rPr>
              <w:t>節</w:t>
            </w:r>
          </w:p>
        </w:tc>
        <w:tc>
          <w:tcPr>
            <w:tcW w:w="1418" w:type="dxa"/>
          </w:tcPr>
          <w:p w14:paraId="4DC82808" w14:textId="77777777" w:rsidR="00151AEE" w:rsidRPr="00CF719A" w:rsidRDefault="00151AEE" w:rsidP="00281AFC">
            <w:pPr>
              <w:spacing w:line="0" w:lineRule="atLeast"/>
              <w:jc w:val="center"/>
              <w:rPr>
                <w:rFonts w:ascii="ＭＳ ゴシック" w:eastAsia="ＭＳ ゴシック" w:hAnsi="ＭＳ ゴシック"/>
                <w:sz w:val="16"/>
                <w:szCs w:val="16"/>
              </w:rPr>
            </w:pPr>
            <w:r w:rsidRPr="00CF719A">
              <w:rPr>
                <w:rFonts w:ascii="ＭＳ ゴシック" w:eastAsia="ＭＳ ゴシック" w:hAnsi="ＭＳ ゴシック" w:hint="eastAsia"/>
                <w:sz w:val="16"/>
                <w:szCs w:val="16"/>
              </w:rPr>
              <w:t>ページ</w:t>
            </w:r>
          </w:p>
        </w:tc>
      </w:tr>
      <w:tr w:rsidR="00151AEE" w14:paraId="563CE35F" w14:textId="77777777" w:rsidTr="00281AFC">
        <w:trPr>
          <w:trHeight w:val="455"/>
        </w:trPr>
        <w:tc>
          <w:tcPr>
            <w:tcW w:w="1192" w:type="dxa"/>
          </w:tcPr>
          <w:p w14:paraId="337C236A" w14:textId="77777777" w:rsidR="00151AEE"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sz w:val="16"/>
                <w:szCs w:val="16"/>
              </w:rPr>
              <w:t>第1部</w:t>
            </w:r>
          </w:p>
          <w:p w14:paraId="3C676FFA" w14:textId="77777777" w:rsidR="00151AEE"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sz w:val="16"/>
                <w:szCs w:val="16"/>
              </w:rPr>
              <w:t>現代社会</w:t>
            </w:r>
          </w:p>
        </w:tc>
        <w:tc>
          <w:tcPr>
            <w:tcW w:w="2347" w:type="dxa"/>
          </w:tcPr>
          <w:p w14:paraId="673F94D2" w14:textId="443E6E10" w:rsidR="00151AEE"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第</w:t>
            </w:r>
            <w:r w:rsidR="0044476E">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章</w:t>
            </w:r>
          </w:p>
          <w:p w14:paraId="0D3D35AD" w14:textId="77777777" w:rsidR="00151AEE" w:rsidRPr="00CF719A"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現代社会を捉える枠組み</w:t>
            </w:r>
          </w:p>
        </w:tc>
        <w:tc>
          <w:tcPr>
            <w:tcW w:w="1559" w:type="dxa"/>
          </w:tcPr>
          <w:p w14:paraId="0040EB38" w14:textId="77777777" w:rsidR="00151AEE" w:rsidRPr="00CF719A" w:rsidRDefault="00151AEE" w:rsidP="00281AFC">
            <w:pPr>
              <w:spacing w:line="0" w:lineRule="atLeast"/>
              <w:ind w:leftChars="583" w:left="1417"/>
              <w:jc w:val="center"/>
              <w:rPr>
                <w:rFonts w:ascii="ＭＳ ゴシック" w:eastAsia="ＭＳ ゴシック" w:hAnsi="ＭＳ ゴシック"/>
                <w:sz w:val="20"/>
                <w:szCs w:val="20"/>
              </w:rPr>
            </w:pPr>
          </w:p>
        </w:tc>
        <w:tc>
          <w:tcPr>
            <w:tcW w:w="1418" w:type="dxa"/>
          </w:tcPr>
          <w:p w14:paraId="558C6DC1" w14:textId="77777777" w:rsidR="00151AEE" w:rsidRDefault="00151AEE" w:rsidP="00281AF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sz w:val="16"/>
                <w:szCs w:val="16"/>
              </w:rPr>
              <w:t>p.</w:t>
            </w:r>
            <w:r>
              <w:rPr>
                <w:rFonts w:ascii="ＭＳ ゴシック" w:eastAsia="ＭＳ ゴシック" w:hAnsi="ＭＳ ゴシック" w:hint="eastAsia"/>
                <w:sz w:val="16"/>
                <w:szCs w:val="16"/>
              </w:rPr>
              <w:t>21-22</w:t>
            </w:r>
          </w:p>
          <w:p w14:paraId="075B579D" w14:textId="77777777" w:rsidR="00151AEE" w:rsidRDefault="00151AEE" w:rsidP="00281AFC">
            <w:pPr>
              <w:spacing w:line="0" w:lineRule="atLeast"/>
              <w:jc w:val="center"/>
              <w:rPr>
                <w:rFonts w:ascii="ＭＳ ゴシック" w:eastAsia="ＭＳ ゴシック" w:hAnsi="ＭＳ ゴシック"/>
                <w:sz w:val="16"/>
                <w:szCs w:val="16"/>
              </w:rPr>
            </w:pPr>
          </w:p>
        </w:tc>
      </w:tr>
    </w:tbl>
    <w:p w14:paraId="0D806239" w14:textId="346C0878" w:rsidR="00E377D2" w:rsidRDefault="00E377D2" w:rsidP="00867376">
      <w:pPr>
        <w:rPr>
          <w:rFonts w:ascii="ＭＳ ゴシック" w:eastAsia="ＭＳ ゴシック" w:hAnsi="ＭＳ ゴシック" w:cs="HGPｺﾞｼｯｸM"/>
          <w:b/>
          <w:color w:val="000000"/>
          <w:kern w:val="0"/>
          <w:sz w:val="32"/>
          <w:szCs w:val="32"/>
        </w:rPr>
      </w:pPr>
    </w:p>
    <w:p w14:paraId="2F8DA5C2" w14:textId="14BB30FA" w:rsidR="00E377D2" w:rsidRDefault="00E377D2" w:rsidP="00867376">
      <w:pPr>
        <w:rPr>
          <w:rFonts w:ascii="ＭＳ ゴシック" w:eastAsia="ＭＳ ゴシック" w:hAnsi="ＭＳ ゴシック" w:cs="HGPｺﾞｼｯｸM"/>
          <w:b/>
          <w:color w:val="000000"/>
          <w:kern w:val="0"/>
          <w:sz w:val="32"/>
          <w:szCs w:val="32"/>
        </w:rPr>
      </w:pPr>
    </w:p>
    <w:p w14:paraId="6C52ABE7" w14:textId="3431B8A3" w:rsidR="00E377D2" w:rsidRDefault="00E377D2" w:rsidP="00867376">
      <w:pPr>
        <w:rPr>
          <w:rFonts w:ascii="ＭＳ ゴシック" w:eastAsia="ＭＳ ゴシック" w:hAnsi="ＭＳ ゴシック" w:cs="HGPｺﾞｼｯｸM"/>
          <w:b/>
          <w:color w:val="000000"/>
          <w:kern w:val="0"/>
          <w:sz w:val="32"/>
          <w:szCs w:val="32"/>
        </w:rPr>
      </w:pPr>
    </w:p>
    <w:p w14:paraId="0D527BBF" w14:textId="77777777" w:rsidR="00151AEE" w:rsidRDefault="00151AEE" w:rsidP="00281AFC">
      <w:pPr>
        <w:rPr>
          <w:rFonts w:ascii="ＭＳ ゴシック" w:eastAsia="ＭＳ ゴシック" w:hAnsi="ＭＳ ゴシック" w:cs="HGPｺﾞｼｯｸM"/>
          <w:b/>
          <w:color w:val="000000"/>
          <w:kern w:val="0"/>
          <w:sz w:val="32"/>
          <w:szCs w:val="32"/>
        </w:rPr>
      </w:pPr>
    </w:p>
    <w:p w14:paraId="3320E4E2" w14:textId="491B60B0" w:rsidR="00867376" w:rsidRPr="00FC47B9" w:rsidRDefault="00FC47B9" w:rsidP="00281AFC">
      <w:pPr>
        <w:rPr>
          <w:rFonts w:ascii="ＭＳ ゴシック" w:eastAsia="ＭＳ ゴシック" w:hAnsi="ＭＳ ゴシック"/>
          <w:b/>
          <w:sz w:val="28"/>
          <w:szCs w:val="28"/>
        </w:rPr>
      </w:pPr>
      <w:r w:rsidRPr="007F382B">
        <w:rPr>
          <w:rFonts w:ascii="ＭＳ ゴシック" w:eastAsia="ＭＳ ゴシック" w:hAnsi="ＭＳ ゴシック" w:cs="HGPｺﾞｼｯｸM" w:hint="eastAsia"/>
          <w:b/>
          <w:color w:val="000000"/>
          <w:kern w:val="0"/>
          <w:sz w:val="32"/>
          <w:szCs w:val="32"/>
        </w:rPr>
        <w:t>第</w:t>
      </w:r>
      <w:r w:rsidR="005279F3" w:rsidRPr="007F382B">
        <w:rPr>
          <w:rFonts w:ascii="ＭＳ ゴシック" w:eastAsia="ＭＳ ゴシック" w:hAnsi="ＭＳ ゴシック" w:hint="eastAsia"/>
          <w:b/>
          <w:sz w:val="32"/>
          <w:szCs w:val="32"/>
        </w:rPr>
        <w:t>Ⅰ</w:t>
      </w:r>
      <w:r w:rsidRPr="007F382B">
        <w:rPr>
          <w:rFonts w:ascii="ＭＳ ゴシック" w:eastAsia="ＭＳ ゴシック" w:hAnsi="ＭＳ ゴシック" w:hint="eastAsia"/>
          <w:b/>
          <w:sz w:val="32"/>
          <w:szCs w:val="32"/>
        </w:rPr>
        <w:t>部</w:t>
      </w:r>
      <w:r w:rsidR="005279F3" w:rsidRPr="00281AFC">
        <w:rPr>
          <w:rFonts w:ascii="ＭＳ ゴシック" w:eastAsia="ＭＳ ゴシック" w:hAnsi="ＭＳ ゴシック" w:hint="eastAsia"/>
          <w:b/>
          <w:sz w:val="32"/>
          <w:szCs w:val="32"/>
        </w:rPr>
        <w:t xml:space="preserve">　</w:t>
      </w:r>
      <w:r w:rsidR="005279F3" w:rsidRPr="007F382B">
        <w:rPr>
          <w:rFonts w:ascii="ＭＳ ゴシック" w:eastAsia="ＭＳ ゴシック" w:hAnsi="ＭＳ ゴシック" w:hint="eastAsia"/>
          <w:b/>
          <w:sz w:val="32"/>
          <w:szCs w:val="32"/>
        </w:rPr>
        <w:t>指導案</w:t>
      </w:r>
    </w:p>
    <w:p w14:paraId="71A3036E" w14:textId="77777777" w:rsidR="00867376" w:rsidRPr="00281AFC" w:rsidRDefault="005279F3" w:rsidP="00281AFC">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１　授業のねらい</w:t>
      </w:r>
    </w:p>
    <w:p w14:paraId="0FBB1367" w14:textId="77777777" w:rsidR="0059475B" w:rsidRDefault="005279F3" w:rsidP="0059475B">
      <w:pPr>
        <w:pStyle w:val="ab"/>
        <w:numPr>
          <w:ilvl w:val="0"/>
          <w:numId w:val="3"/>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学習指導要領公民的分野</w:t>
      </w:r>
      <w:r w:rsidR="00683588">
        <w:rPr>
          <w:rFonts w:ascii="Times New Roman" w:hAnsi="Times New Roman" w:cs="ＭＳ 明朝" w:hint="eastAsia"/>
          <w:color w:val="000000"/>
          <w:kern w:val="0"/>
          <w:szCs w:val="21"/>
        </w:rPr>
        <w:t>の内容</w:t>
      </w:r>
      <w:r>
        <w:rPr>
          <w:rFonts w:ascii="Times New Roman" w:hAnsi="Times New Roman" w:cs="ＭＳ 明朝" w:hint="eastAsia"/>
          <w:color w:val="000000"/>
          <w:kern w:val="0"/>
          <w:szCs w:val="21"/>
        </w:rPr>
        <w:t>Ａ（２）「現代社会を捉える</w:t>
      </w:r>
      <w:r w:rsidRPr="00281AFC">
        <w:rPr>
          <w:rFonts w:ascii="Times New Roman" w:hAnsi="Times New Roman" w:cs="ＭＳ 明朝" w:hint="eastAsia"/>
          <w:color w:val="000000"/>
          <w:kern w:val="0"/>
          <w:szCs w:val="21"/>
        </w:rPr>
        <w:t>枠組み」のイには、「契</w:t>
      </w:r>
    </w:p>
    <w:p w14:paraId="300F40E0" w14:textId="77777777" w:rsidR="00C46E67" w:rsidRDefault="005279F3" w:rsidP="00C46E67">
      <w:pPr>
        <w:pStyle w:val="ab"/>
        <w:overflowPunct w:val="0"/>
        <w:ind w:leftChars="100" w:left="243" w:firstLineChars="200" w:firstLine="486"/>
        <w:textAlignment w:val="baseline"/>
        <w:rPr>
          <w:rFonts w:ascii="Times New Roman" w:hAnsi="Times New Roman" w:cs="ＭＳ 明朝"/>
          <w:color w:val="000000"/>
          <w:kern w:val="0"/>
          <w:szCs w:val="21"/>
        </w:rPr>
      </w:pPr>
      <w:r w:rsidRPr="00281AFC">
        <w:rPr>
          <w:rFonts w:ascii="Times New Roman" w:hAnsi="Times New Roman" w:cs="ＭＳ 明朝" w:hint="eastAsia"/>
          <w:color w:val="000000"/>
          <w:kern w:val="0"/>
          <w:szCs w:val="21"/>
        </w:rPr>
        <w:t>約を通じた個人と社会との関係、きまりの役割について多面的・多角的</w:t>
      </w:r>
      <w:r w:rsidR="00C46E67">
        <w:rPr>
          <w:rFonts w:ascii="Times New Roman" w:hAnsi="Times New Roman" w:cs="ＭＳ 明朝" w:hint="eastAsia"/>
          <w:color w:val="000000"/>
          <w:kern w:val="0"/>
          <w:szCs w:val="21"/>
        </w:rPr>
        <w:t>に</w:t>
      </w:r>
      <w:r w:rsidRPr="00281AFC">
        <w:rPr>
          <w:rFonts w:ascii="Times New Roman" w:hAnsi="Times New Roman" w:cs="ＭＳ 明朝" w:hint="eastAsia"/>
          <w:color w:val="000000"/>
          <w:kern w:val="0"/>
          <w:szCs w:val="21"/>
        </w:rPr>
        <w:t>考察し」</w:t>
      </w:r>
      <w:r w:rsidR="00C46E67">
        <w:rPr>
          <w:rFonts w:ascii="Times New Roman" w:hAnsi="Times New Roman" w:cs="ＭＳ 明朝" w:hint="eastAsia"/>
          <w:color w:val="000000"/>
          <w:kern w:val="0"/>
          <w:szCs w:val="21"/>
        </w:rPr>
        <w:t>と</w:t>
      </w:r>
      <w:r w:rsidRPr="00281AFC">
        <w:rPr>
          <w:rFonts w:ascii="Times New Roman" w:hAnsi="Times New Roman" w:cs="ＭＳ 明朝" w:hint="eastAsia"/>
          <w:color w:val="000000"/>
          <w:kern w:val="0"/>
          <w:szCs w:val="21"/>
        </w:rPr>
        <w:t>あ</w:t>
      </w:r>
    </w:p>
    <w:p w14:paraId="2220DE21" w14:textId="4B766032" w:rsidR="00867376" w:rsidRPr="00281AFC" w:rsidRDefault="005279F3" w:rsidP="00281AFC">
      <w:pPr>
        <w:pStyle w:val="ab"/>
        <w:overflowPunct w:val="0"/>
        <w:ind w:leftChars="300" w:left="729"/>
        <w:textAlignment w:val="baseline"/>
        <w:rPr>
          <w:rFonts w:ascii="Times New Roman" w:hAnsi="Times New Roman" w:cs="ＭＳ 明朝"/>
          <w:color w:val="000000"/>
          <w:kern w:val="0"/>
          <w:szCs w:val="21"/>
        </w:rPr>
      </w:pPr>
      <w:r w:rsidRPr="00281AFC">
        <w:rPr>
          <w:rFonts w:ascii="Times New Roman" w:hAnsi="Times New Roman" w:cs="ＭＳ 明朝" w:hint="eastAsia"/>
          <w:color w:val="000000"/>
          <w:kern w:val="0"/>
          <w:szCs w:val="21"/>
        </w:rPr>
        <w:t>り、</w:t>
      </w:r>
      <w:r w:rsidR="00C46E67">
        <w:rPr>
          <w:rFonts w:ascii="Times New Roman" w:hAnsi="Times New Roman" w:cs="ＭＳ 明朝" w:hint="eastAsia"/>
          <w:color w:val="000000"/>
          <w:kern w:val="0"/>
          <w:szCs w:val="21"/>
        </w:rPr>
        <w:t>内容</w:t>
      </w:r>
      <w:r w:rsidRPr="00281AFC">
        <w:rPr>
          <w:rFonts w:ascii="Times New Roman" w:hAnsi="Times New Roman" w:cs="ＭＳ 明朝" w:hint="eastAsia"/>
          <w:color w:val="000000"/>
          <w:kern w:val="0"/>
          <w:szCs w:val="21"/>
        </w:rPr>
        <w:t>Ｃ（１）「人間の尊重と日本国憲法の基本的原則」のアには、「法の意義を理解する」とあります。</w:t>
      </w:r>
      <w:r w:rsidR="005E5710" w:rsidRPr="00281AFC">
        <w:rPr>
          <w:rFonts w:ascii="Times New Roman" w:hAnsi="Times New Roman" w:cs="ＭＳ 明朝" w:hint="eastAsia"/>
          <w:color w:val="000000"/>
          <w:kern w:val="0"/>
          <w:szCs w:val="21"/>
        </w:rPr>
        <w:t>生徒</w:t>
      </w:r>
      <w:r w:rsidRPr="00281AFC">
        <w:rPr>
          <w:rFonts w:ascii="Times New Roman" w:hAnsi="Times New Roman" w:cs="ＭＳ 明朝" w:hint="eastAsia"/>
          <w:color w:val="000000"/>
          <w:kern w:val="0"/>
          <w:szCs w:val="21"/>
        </w:rPr>
        <w:t>たちにとって、法は、必ずしも身近にあるものとして認識できているとはいえませんが、日常生活においては様々なきまりやルールがあり、法は、その延長線上にあるものです。</w:t>
      </w:r>
    </w:p>
    <w:p w14:paraId="61F66CCE" w14:textId="77777777" w:rsidR="00867376" w:rsidRDefault="005279F3">
      <w:pPr>
        <w:pStyle w:val="ab"/>
        <w:ind w:leftChars="0" w:left="183"/>
        <w:rPr>
          <w:rFonts w:ascii="Times New Roman" w:hAnsi="Times New Roman" w:cs="ＭＳ 明朝"/>
          <w:color w:val="000000"/>
          <w:kern w:val="0"/>
          <w:szCs w:val="21"/>
        </w:rPr>
      </w:pPr>
      <w:r>
        <w:rPr>
          <w:rFonts w:ascii="Times New Roman" w:hAnsi="Times New Roman" w:cs="ＭＳ 明朝" w:hint="eastAsia"/>
          <w:color w:val="000000"/>
          <w:kern w:val="0"/>
          <w:szCs w:val="21"/>
        </w:rPr>
        <w:t>（２）そこで、日常生活において起こりうる事例を取りあげ、その事例の中からルール（き</w:t>
      </w:r>
    </w:p>
    <w:p w14:paraId="45B90C5A" w14:textId="77777777" w:rsidR="00867376" w:rsidRPr="00281AFC" w:rsidRDefault="005279F3" w:rsidP="00281AFC">
      <w:pPr>
        <w:ind w:firstLineChars="300" w:firstLine="729"/>
        <w:rPr>
          <w:rFonts w:ascii="Times New Roman" w:hAnsi="Times New Roman" w:cs="ＭＳ 明朝"/>
          <w:color w:val="000000"/>
          <w:kern w:val="0"/>
          <w:szCs w:val="21"/>
        </w:rPr>
      </w:pPr>
      <w:r w:rsidRPr="00281AFC">
        <w:rPr>
          <w:rFonts w:ascii="Times New Roman" w:hAnsi="Times New Roman" w:cs="ＭＳ 明朝" w:hint="eastAsia"/>
          <w:color w:val="000000"/>
          <w:kern w:val="0"/>
          <w:szCs w:val="21"/>
        </w:rPr>
        <w:t>まり）を見つけさせることによって、日常の中にルール（きまり）があることを理解さ</w:t>
      </w:r>
    </w:p>
    <w:p w14:paraId="671BB9A7" w14:textId="77777777" w:rsidR="00867376" w:rsidRPr="00281AFC" w:rsidRDefault="005279F3" w:rsidP="00281AFC">
      <w:pPr>
        <w:overflowPunct w:val="0"/>
        <w:ind w:firstLineChars="300" w:firstLine="72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せたいと考えました</w:t>
      </w:r>
      <w:r w:rsidRPr="00281AFC">
        <w:rPr>
          <w:rFonts w:ascii="Times New Roman" w:hAnsi="Times New Roman" w:cs="ＭＳ 明朝" w:hint="eastAsia"/>
          <w:color w:val="000000"/>
          <w:kern w:val="0"/>
          <w:szCs w:val="21"/>
        </w:rPr>
        <w:t>。</w:t>
      </w:r>
    </w:p>
    <w:p w14:paraId="2DAE1728" w14:textId="77777777" w:rsidR="00867376" w:rsidRDefault="005279F3" w:rsidP="00281AFC">
      <w:pPr>
        <w:pStyle w:val="ab"/>
        <w:ind w:leftChars="300" w:left="729" w:firstLineChars="100" w:firstLine="243"/>
        <w:rPr>
          <w:rFonts w:ascii="ＭＳ 明朝" w:eastAsia="HGPｺﾞｼｯｸM" w:hAnsi="Times New Roman" w:cs="HGPｺﾞｼｯｸM"/>
          <w:color w:val="000000"/>
          <w:kern w:val="0"/>
          <w:szCs w:val="21"/>
        </w:rPr>
      </w:pPr>
      <w:r w:rsidRPr="08EFD3ED">
        <w:rPr>
          <w:rFonts w:ascii="Times New Roman" w:hAnsi="Times New Roman" w:cs="ＭＳ 明朝" w:hint="eastAsia"/>
          <w:color w:val="000000" w:themeColor="text1"/>
        </w:rPr>
        <w:t>また、身近なルールの延長線上に法律が存在することに気づいてもらいたいと考えました。</w:t>
      </w:r>
    </w:p>
    <w:p w14:paraId="5877164C" w14:textId="77777777" w:rsidR="00867376" w:rsidRDefault="00867376" w:rsidP="00281AFC">
      <w:pPr>
        <w:ind w:leftChars="250" w:left="607" w:firstLineChars="100" w:firstLine="243"/>
        <w:rPr>
          <w:rFonts w:ascii="ＭＳ 明朝" w:eastAsia="HGPｺﾞｼｯｸM" w:hAnsi="Times New Roman" w:cs="HGPｺﾞｼｯｸM"/>
          <w:color w:val="000000"/>
          <w:kern w:val="0"/>
          <w:szCs w:val="21"/>
        </w:rPr>
      </w:pPr>
    </w:p>
    <w:p w14:paraId="6B9F4556" w14:textId="65025ADB" w:rsidR="00867376" w:rsidRPr="00281AFC" w:rsidRDefault="005279F3" w:rsidP="00281AFC">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 xml:space="preserve">２　</w:t>
      </w:r>
      <w:r w:rsidR="005E5710">
        <w:rPr>
          <w:rFonts w:ascii="Arial" w:eastAsia="ＭＳ ゴシック" w:hAnsi="Arial" w:hint="eastAsia"/>
          <w:b/>
          <w:bCs/>
          <w:sz w:val="24"/>
          <w:szCs w:val="24"/>
        </w:rPr>
        <w:t>生徒</w:t>
      </w:r>
      <w:r w:rsidRPr="00281AFC">
        <w:rPr>
          <w:rFonts w:ascii="Arial" w:eastAsia="ＭＳ ゴシック" w:hAnsi="Arial" w:hint="eastAsia"/>
          <w:b/>
          <w:bCs/>
          <w:sz w:val="24"/>
          <w:szCs w:val="24"/>
        </w:rPr>
        <w:t>に身につけさせたい法教育的な見方・考え方</w:t>
      </w:r>
    </w:p>
    <w:p w14:paraId="5833EB61" w14:textId="1E97FB75" w:rsidR="00867376" w:rsidRPr="00281AFC" w:rsidRDefault="005279F3" w:rsidP="00281AFC">
      <w:pPr>
        <w:overflowPunct w:val="0"/>
        <w:ind w:leftChars="200" w:left="486" w:firstLineChars="70" w:firstLine="17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この授業を通して</w:t>
      </w:r>
      <w:r w:rsidR="005E5710">
        <w:rPr>
          <w:rFonts w:ascii="Times New Roman" w:hAnsi="Times New Roman" w:cs="ＭＳ 明朝" w:hint="eastAsia"/>
          <w:color w:val="000000"/>
          <w:kern w:val="0"/>
          <w:szCs w:val="21"/>
        </w:rPr>
        <w:t>生徒</w:t>
      </w:r>
      <w:r>
        <w:rPr>
          <w:rFonts w:ascii="Times New Roman" w:hAnsi="Times New Roman" w:cs="ＭＳ 明朝" w:hint="eastAsia"/>
          <w:color w:val="000000"/>
          <w:kern w:val="0"/>
          <w:szCs w:val="21"/>
        </w:rPr>
        <w:t>たちに身につけてほしい力は、ルールや法の意義について主体的に考える姿勢を身につけることです。そのためには、</w:t>
      </w:r>
      <w:r w:rsidR="001A755A">
        <w:rPr>
          <w:rFonts w:ascii="Times New Roman" w:hAnsi="Times New Roman" w:cs="ＭＳ 明朝" w:hint="eastAsia"/>
          <w:color w:val="000000"/>
          <w:kern w:val="0"/>
          <w:szCs w:val="21"/>
        </w:rPr>
        <w:t>以下のことが大切です。</w:t>
      </w:r>
    </w:p>
    <w:p w14:paraId="5AD9BAE2" w14:textId="7285AA6A" w:rsidR="00867376" w:rsidRPr="00281AFC" w:rsidRDefault="005279F3" w:rsidP="00281AFC">
      <w:pPr>
        <w:pStyle w:val="ab"/>
        <w:numPr>
          <w:ilvl w:val="0"/>
          <w:numId w:val="4"/>
        </w:numPr>
        <w:overflowPunct w:val="0"/>
        <w:ind w:leftChars="0" w:left="876" w:hanging="309"/>
        <w:textAlignment w:val="baseline"/>
        <w:rPr>
          <w:rFonts w:ascii="Times New Roman" w:hAnsi="Times New Roman" w:cs="ＭＳ 明朝"/>
          <w:color w:val="000000"/>
          <w:kern w:val="0"/>
          <w:szCs w:val="21"/>
        </w:rPr>
      </w:pPr>
      <w:r w:rsidRPr="00281AFC">
        <w:rPr>
          <w:rFonts w:ascii="Times New Roman" w:hAnsi="Times New Roman" w:cs="ＭＳ 明朝" w:hint="eastAsia"/>
          <w:color w:val="000000"/>
          <w:kern w:val="0"/>
          <w:szCs w:val="21"/>
        </w:rPr>
        <w:t>ルールや法が身近に存在することに気づ</w:t>
      </w:r>
      <w:r w:rsidR="00D47952">
        <w:rPr>
          <w:rFonts w:ascii="Times New Roman" w:hAnsi="Times New Roman" w:cs="ＭＳ 明朝" w:hint="eastAsia"/>
          <w:color w:val="000000"/>
          <w:kern w:val="0"/>
          <w:szCs w:val="21"/>
        </w:rPr>
        <w:t>く</w:t>
      </w:r>
      <w:r>
        <w:rPr>
          <w:rFonts w:ascii="Times New Roman" w:hAnsi="Times New Roman" w:cs="ＭＳ 明朝" w:hint="eastAsia"/>
          <w:color w:val="000000"/>
          <w:kern w:val="0"/>
          <w:szCs w:val="21"/>
        </w:rPr>
        <w:t>。</w:t>
      </w:r>
    </w:p>
    <w:p w14:paraId="6DE3575A" w14:textId="42F123EF" w:rsidR="00867376" w:rsidRPr="00281AFC" w:rsidRDefault="005279F3" w:rsidP="00281AFC">
      <w:pPr>
        <w:pStyle w:val="ab"/>
        <w:numPr>
          <w:ilvl w:val="0"/>
          <w:numId w:val="4"/>
        </w:numPr>
        <w:overflowPunct w:val="0"/>
        <w:ind w:leftChars="0" w:left="388" w:firstLineChars="73" w:firstLine="177"/>
        <w:textAlignment w:val="baseline"/>
        <w:rPr>
          <w:rFonts w:ascii="Times New Roman" w:hAnsi="Times New Roman" w:cs="ＭＳ 明朝"/>
          <w:color w:val="000000"/>
          <w:kern w:val="0"/>
          <w:szCs w:val="21"/>
        </w:rPr>
      </w:pPr>
      <w:r w:rsidRPr="00281AFC">
        <w:rPr>
          <w:rFonts w:ascii="Times New Roman" w:hAnsi="Times New Roman" w:cs="ＭＳ 明朝" w:hint="eastAsia"/>
          <w:color w:val="000000"/>
          <w:kern w:val="0"/>
          <w:szCs w:val="21"/>
        </w:rPr>
        <w:t>ルールの目的について考え</w:t>
      </w:r>
      <w:r w:rsidR="00D47952">
        <w:rPr>
          <w:rFonts w:ascii="Times New Roman" w:hAnsi="Times New Roman" w:cs="ＭＳ 明朝" w:hint="eastAsia"/>
          <w:color w:val="000000"/>
          <w:kern w:val="0"/>
          <w:szCs w:val="21"/>
        </w:rPr>
        <w:t>る</w:t>
      </w:r>
      <w:r>
        <w:rPr>
          <w:rFonts w:ascii="Times New Roman" w:hAnsi="Times New Roman" w:cs="ＭＳ 明朝" w:hint="eastAsia"/>
          <w:color w:val="000000"/>
          <w:kern w:val="0"/>
          <w:szCs w:val="21"/>
        </w:rPr>
        <w:t>。</w:t>
      </w:r>
    </w:p>
    <w:p w14:paraId="459AFD13" w14:textId="5CF8A870" w:rsidR="00867376" w:rsidRPr="00281AFC" w:rsidRDefault="005279F3" w:rsidP="00281AFC">
      <w:pPr>
        <w:pStyle w:val="ab"/>
        <w:numPr>
          <w:ilvl w:val="0"/>
          <w:numId w:val="4"/>
        </w:numPr>
        <w:overflowPunct w:val="0"/>
        <w:ind w:leftChars="232" w:left="564" w:firstLine="1"/>
        <w:textAlignment w:val="baseline"/>
        <w:rPr>
          <w:rFonts w:ascii="ＭＳ 明朝" w:eastAsia="HGPｺﾞｼｯｸM" w:hAnsi="Times New Roman" w:cs="HGPｺﾞｼｯｸM"/>
          <w:color w:val="000000"/>
          <w:kern w:val="0"/>
          <w:szCs w:val="21"/>
        </w:rPr>
      </w:pPr>
      <w:r w:rsidRPr="00281AFC">
        <w:rPr>
          <w:rFonts w:ascii="Times New Roman" w:hAnsi="Times New Roman" w:cs="ＭＳ 明朝" w:hint="eastAsia"/>
          <w:color w:val="000000"/>
          <w:kern w:val="0"/>
          <w:szCs w:val="21"/>
        </w:rPr>
        <w:t>ルールや法を無批判に受け入れるのではなく、その目的まで掘り下げて考え</w:t>
      </w:r>
      <w:r w:rsidR="00D47952">
        <w:rPr>
          <w:rFonts w:ascii="Times New Roman" w:hAnsi="Times New Roman" w:cs="ＭＳ 明朝" w:hint="eastAsia"/>
          <w:color w:val="000000"/>
          <w:kern w:val="0"/>
          <w:szCs w:val="21"/>
        </w:rPr>
        <w:t>る</w:t>
      </w:r>
      <w:r>
        <w:rPr>
          <w:rFonts w:ascii="Times New Roman" w:hAnsi="Times New Roman" w:cs="ＭＳ 明朝" w:hint="eastAsia"/>
          <w:color w:val="000000"/>
          <w:kern w:val="0"/>
          <w:szCs w:val="21"/>
        </w:rPr>
        <w:t>。</w:t>
      </w:r>
      <w:r w:rsidRPr="00281AFC">
        <w:rPr>
          <w:rFonts w:ascii="Times New Roman" w:hAnsi="Times New Roman" w:cs="ＭＳ 明朝"/>
          <w:color w:val="000000"/>
          <w:kern w:val="0"/>
          <w:szCs w:val="21"/>
        </w:rPr>
        <w:t xml:space="preserve"> </w:t>
      </w:r>
    </w:p>
    <w:p w14:paraId="65EB9299" w14:textId="4A62B7F0" w:rsidR="00867376" w:rsidRPr="00281AFC" w:rsidRDefault="005279F3" w:rsidP="00281AFC">
      <w:pPr>
        <w:keepNext/>
        <w:outlineLvl w:val="0"/>
        <w:rPr>
          <w:rFonts w:ascii="Arial" w:eastAsia="ＭＳ ゴシック" w:hAnsi="Arial"/>
          <w:b/>
          <w:bCs/>
          <w:sz w:val="24"/>
          <w:szCs w:val="24"/>
        </w:rPr>
      </w:pPr>
      <w:r>
        <w:rPr>
          <w:rFonts w:ascii="ＭＳ 明朝" w:eastAsia="HGPｺﾞｼｯｸM" w:hAnsi="Times New Roman" w:cs="HGPｺﾞｼｯｸM"/>
          <w:color w:val="000000"/>
          <w:kern w:val="0"/>
          <w:szCs w:val="21"/>
        </w:rPr>
        <w:br w:type="page"/>
      </w:r>
      <w:r w:rsidRPr="00281AFC">
        <w:rPr>
          <w:rFonts w:ascii="Arial" w:eastAsia="ＭＳ ゴシック" w:hAnsi="Arial" w:hint="eastAsia"/>
          <w:b/>
          <w:bCs/>
          <w:sz w:val="24"/>
          <w:szCs w:val="24"/>
        </w:rPr>
        <w:lastRenderedPageBreak/>
        <w:t xml:space="preserve">３　</w:t>
      </w:r>
      <w:r w:rsidR="00A15AE1">
        <w:rPr>
          <w:rFonts w:ascii="Arial" w:eastAsia="ＭＳ ゴシック" w:hAnsi="Arial" w:hint="eastAsia"/>
          <w:b/>
          <w:bCs/>
          <w:sz w:val="24"/>
          <w:szCs w:val="24"/>
        </w:rPr>
        <w:t>指導</w:t>
      </w:r>
      <w:r w:rsidRPr="00281AFC">
        <w:rPr>
          <w:rFonts w:ascii="Arial" w:eastAsia="ＭＳ ゴシック" w:hAnsi="Arial" w:hint="eastAsia"/>
          <w:b/>
          <w:bCs/>
          <w:sz w:val="24"/>
          <w:szCs w:val="24"/>
        </w:rPr>
        <w:t>計画</w:t>
      </w:r>
    </w:p>
    <w:p w14:paraId="1963E97A" w14:textId="77777777" w:rsidR="00867376" w:rsidRDefault="00867376">
      <w:pPr>
        <w:ind w:leftChars="316" w:left="1575" w:hangingChars="332" w:hanging="807"/>
        <w:rPr>
          <w:rFonts w:ascii="ＭＳ 明朝" w:eastAsia="HGPｺﾞｼｯｸM" w:hAnsi="Times New Roman" w:cs="HGPｺﾞｼｯｸM"/>
          <w:color w:val="000000"/>
          <w:kern w:val="0"/>
          <w:szCs w:val="21"/>
        </w:rPr>
      </w:pPr>
    </w:p>
    <w:tbl>
      <w:tblPr>
        <w:tblW w:w="1002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4"/>
        <w:gridCol w:w="5103"/>
        <w:gridCol w:w="4530"/>
      </w:tblGrid>
      <w:tr w:rsidR="00867376" w14:paraId="5742C951" w14:textId="77777777" w:rsidTr="00281AFC">
        <w:trPr>
          <w:trHeight w:val="411"/>
        </w:trPr>
        <w:tc>
          <w:tcPr>
            <w:tcW w:w="394" w:type="dxa"/>
          </w:tcPr>
          <w:p w14:paraId="2900A465" w14:textId="77777777" w:rsidR="00867376" w:rsidRPr="00281AFC" w:rsidRDefault="00867376" w:rsidP="00281AFC">
            <w:pPr>
              <w:rPr>
                <w:rFonts w:ascii="ＭＳ ゴシック" w:eastAsia="ＭＳ ゴシック" w:hAnsi="ＭＳ ゴシック" w:cs="HGPｺﾞｼｯｸM"/>
                <w:color w:val="000000"/>
                <w:kern w:val="0"/>
                <w:szCs w:val="21"/>
                <w:bdr w:val="single" w:sz="4" w:space="0" w:color="auto"/>
              </w:rPr>
            </w:pPr>
          </w:p>
        </w:tc>
        <w:tc>
          <w:tcPr>
            <w:tcW w:w="5103" w:type="dxa"/>
          </w:tcPr>
          <w:p w14:paraId="18AF7D94" w14:textId="0E27264D" w:rsidR="00867376" w:rsidRPr="00281AFC" w:rsidRDefault="0010019B" w:rsidP="00281AFC">
            <w:pPr>
              <w:jc w:val="center"/>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学習活動</w:t>
            </w:r>
          </w:p>
        </w:tc>
        <w:tc>
          <w:tcPr>
            <w:tcW w:w="4530" w:type="dxa"/>
          </w:tcPr>
          <w:p w14:paraId="1F7143CD" w14:textId="0EF51C89" w:rsidR="00867376" w:rsidRPr="00281AFC" w:rsidRDefault="005279F3" w:rsidP="00281AFC">
            <w:pPr>
              <w:jc w:val="center"/>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指導上の留意点</w:t>
            </w:r>
          </w:p>
        </w:tc>
      </w:tr>
      <w:tr w:rsidR="00867376" w14:paraId="0AA8AB55" w14:textId="77777777" w:rsidTr="00281AFC">
        <w:trPr>
          <w:trHeight w:val="2910"/>
        </w:trPr>
        <w:tc>
          <w:tcPr>
            <w:tcW w:w="394" w:type="dxa"/>
          </w:tcPr>
          <w:p w14:paraId="72DB2D5F" w14:textId="55A8BB27" w:rsidR="00867376" w:rsidRPr="00281AFC" w:rsidRDefault="005279F3" w:rsidP="00281AFC">
            <w:pPr>
              <w:jc w:val="center"/>
              <w:rPr>
                <w:rFonts w:ascii="ＭＳ ゴシック" w:eastAsia="ＭＳ ゴシック" w:hAnsi="ＭＳ ゴシック" w:cs="HGPｺﾞｼｯｸM"/>
                <w:color w:val="000000"/>
                <w:kern w:val="0"/>
                <w:szCs w:val="21"/>
                <w:bdr w:val="single" w:sz="4" w:space="0" w:color="auto"/>
              </w:rPr>
            </w:pPr>
            <w:r w:rsidRPr="00281AFC">
              <w:rPr>
                <w:rFonts w:ascii="ＭＳ ゴシック" w:eastAsia="ＭＳ ゴシック" w:hAnsi="ＭＳ ゴシック" w:cs="HGPｺﾞｼｯｸM" w:hint="eastAsia"/>
                <w:color w:val="000000"/>
                <w:kern w:val="0"/>
                <w:szCs w:val="21"/>
              </w:rPr>
              <w:t>導　入</w:t>
            </w:r>
          </w:p>
        </w:tc>
        <w:tc>
          <w:tcPr>
            <w:tcW w:w="5103" w:type="dxa"/>
          </w:tcPr>
          <w:p w14:paraId="5D688394" w14:textId="6526057B" w:rsidR="00867376" w:rsidRPr="00281AFC" w:rsidRDefault="00CB6DD3" w:rsidP="00281AFC">
            <w:pPr>
              <w:ind w:left="243" w:hangingChars="100" w:hanging="243"/>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281AFC">
              <w:rPr>
                <w:rFonts w:ascii="ＭＳ ゴシック" w:eastAsia="ＭＳ ゴシック" w:hAnsi="ＭＳ ゴシック" w:cs="HGPｺﾞｼｯｸM" w:hint="eastAsia"/>
                <w:color w:val="000000"/>
                <w:kern w:val="0"/>
                <w:szCs w:val="21"/>
              </w:rPr>
              <w:t>みんなの生活の中で身近なルールにはどんなものがあるか？</w:t>
            </w:r>
          </w:p>
          <w:p w14:paraId="0D8CBE87" w14:textId="77777777"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発問例</w:t>
            </w:r>
          </w:p>
          <w:p w14:paraId="6B75FAE3" w14:textId="45209CA9" w:rsidR="00867376" w:rsidRPr="00281AFC" w:rsidRDefault="00522B84" w:rsidP="00281AFC">
            <w:pPr>
              <w:ind w:firstLineChars="300" w:firstLine="729"/>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 xml:space="preserve">① </w:t>
            </w:r>
            <w:r w:rsidR="005279F3" w:rsidRPr="00281AFC">
              <w:rPr>
                <w:rFonts w:ascii="ＭＳ ゴシック" w:eastAsia="ＭＳ ゴシック" w:hAnsi="ＭＳ ゴシック" w:cs="HGPｺﾞｼｯｸM" w:hint="eastAsia"/>
                <w:color w:val="000000"/>
                <w:kern w:val="0"/>
                <w:szCs w:val="21"/>
              </w:rPr>
              <w:t>家庭の中でのルールは？</w:t>
            </w:r>
          </w:p>
          <w:p w14:paraId="2826B8FF" w14:textId="0F26E2E7" w:rsidR="00867376" w:rsidRPr="00281AFC" w:rsidRDefault="00522B84" w:rsidP="00281AFC">
            <w:pPr>
              <w:ind w:firstLineChars="300" w:firstLine="729"/>
              <w:rPr>
                <w:rFonts w:ascii="ＭＳ ゴシック" w:eastAsia="ＭＳ ゴシック" w:hAnsi="ＭＳ ゴシック" w:cs="HGPｺﾞｼｯｸM"/>
                <w:color w:val="000000"/>
                <w:kern w:val="0"/>
                <w:szCs w:val="21"/>
                <w:bdr w:val="single" w:sz="4" w:space="0" w:color="auto"/>
              </w:rPr>
            </w:pPr>
            <w:r>
              <w:rPr>
                <w:rFonts w:ascii="ＭＳ ゴシック" w:eastAsia="ＭＳ ゴシック" w:hAnsi="ＭＳ ゴシック" w:cs="HGPｺﾞｼｯｸM" w:hint="eastAsia"/>
                <w:color w:val="000000"/>
                <w:kern w:val="0"/>
                <w:szCs w:val="21"/>
              </w:rPr>
              <w:t xml:space="preserve">② </w:t>
            </w:r>
            <w:r w:rsidR="005279F3" w:rsidRPr="00281AFC">
              <w:rPr>
                <w:rFonts w:ascii="ＭＳ ゴシック" w:eastAsia="ＭＳ ゴシック" w:hAnsi="ＭＳ ゴシック" w:cs="HGPｺﾞｼｯｸM" w:hint="eastAsia"/>
                <w:color w:val="000000"/>
                <w:kern w:val="0"/>
                <w:szCs w:val="21"/>
              </w:rPr>
              <w:t>学校でのルールは？</w:t>
            </w:r>
          </w:p>
        </w:tc>
        <w:tc>
          <w:tcPr>
            <w:tcW w:w="4530" w:type="dxa"/>
          </w:tcPr>
          <w:p w14:paraId="7093E314" w14:textId="61DB73C9" w:rsidR="00867376" w:rsidRPr="00281AFC" w:rsidRDefault="00B63304" w:rsidP="00281AFC">
            <w:pPr>
              <w:widowControl/>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005279F3" w:rsidRPr="00281AFC">
              <w:rPr>
                <w:rFonts w:ascii="ＭＳ ゴシック" w:eastAsia="ＭＳ ゴシック" w:hAnsi="ＭＳ ゴシック" w:cs="HGPｺﾞｼｯｸM" w:hint="eastAsia"/>
                <w:color w:val="000000"/>
                <w:kern w:val="0"/>
                <w:szCs w:val="21"/>
              </w:rPr>
              <w:t>身近な例から考え発表</w:t>
            </w:r>
            <w:r w:rsidR="005279F3">
              <w:rPr>
                <w:rFonts w:ascii="ＭＳ ゴシック" w:eastAsia="ＭＳ ゴシック" w:hAnsi="ＭＳ ゴシック" w:cs="HGPｺﾞｼｯｸM" w:hint="eastAsia"/>
                <w:color w:val="000000"/>
                <w:kern w:val="0"/>
                <w:szCs w:val="21"/>
              </w:rPr>
              <w:t>させる</w:t>
            </w:r>
            <w:r w:rsidR="005279F3" w:rsidRPr="00281AFC">
              <w:rPr>
                <w:rFonts w:ascii="ＭＳ ゴシック" w:eastAsia="ＭＳ ゴシック" w:hAnsi="ＭＳ ゴシック" w:cs="HGPｺﾞｼｯｸM" w:hint="eastAsia"/>
                <w:color w:val="000000"/>
                <w:kern w:val="0"/>
                <w:szCs w:val="21"/>
              </w:rPr>
              <w:t>。</w:t>
            </w:r>
          </w:p>
          <w:p w14:paraId="747B6B4D" w14:textId="018EC3EF" w:rsidR="00867376" w:rsidRPr="00281AFC" w:rsidRDefault="005279F3" w:rsidP="00281AFC">
            <w:pPr>
              <w:ind w:firstLineChars="100" w:firstLine="243"/>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281AFC">
              <w:rPr>
                <w:rFonts w:ascii="ＭＳ ゴシック" w:eastAsia="ＭＳ ゴシック" w:hAnsi="ＭＳ ゴシック" w:cs="HGPｺﾞｼｯｸM" w:hint="eastAsia"/>
                <w:color w:val="000000"/>
                <w:kern w:val="0"/>
                <w:szCs w:val="21"/>
              </w:rPr>
              <w:t>予想される</w:t>
            </w:r>
            <w:r w:rsidR="005E5710">
              <w:rPr>
                <w:rFonts w:ascii="ＭＳ ゴシック" w:eastAsia="ＭＳ ゴシック" w:hAnsi="ＭＳ ゴシック" w:cs="HGPｺﾞｼｯｸM" w:hint="eastAsia"/>
                <w:color w:val="000000"/>
                <w:kern w:val="0"/>
                <w:szCs w:val="21"/>
              </w:rPr>
              <w:t>生徒</w:t>
            </w:r>
            <w:r w:rsidRPr="00281AFC">
              <w:rPr>
                <w:rFonts w:ascii="ＭＳ ゴシック" w:eastAsia="ＭＳ ゴシック" w:hAnsi="ＭＳ ゴシック" w:cs="HGPｺﾞｼｯｸM" w:hint="eastAsia"/>
                <w:color w:val="000000"/>
                <w:kern w:val="0"/>
                <w:szCs w:val="21"/>
              </w:rPr>
              <w:t>の反応</w:t>
            </w:r>
            <w:r>
              <w:rPr>
                <w:rFonts w:ascii="ＭＳ ゴシック" w:eastAsia="ＭＳ ゴシック" w:hAnsi="ＭＳ ゴシック" w:cs="HGPｺﾞｼｯｸM" w:hint="eastAsia"/>
                <w:color w:val="000000"/>
                <w:kern w:val="0"/>
                <w:szCs w:val="21"/>
              </w:rPr>
              <w:t>＞</w:t>
            </w:r>
          </w:p>
          <w:p w14:paraId="3DD05EAF" w14:textId="5CFF5348"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校則</w:t>
            </w:r>
          </w:p>
          <w:p w14:paraId="7DCD4732" w14:textId="4A2AD87C"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スポーツのルール</w:t>
            </w:r>
          </w:p>
          <w:p w14:paraId="47315162" w14:textId="68BFDE7E"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家庭内の約束</w:t>
            </w:r>
          </w:p>
          <w:p w14:paraId="4A0BFF22" w14:textId="23C772A0"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電車は</w:t>
            </w:r>
            <w:r w:rsidRPr="00281AFC">
              <w:rPr>
                <w:rFonts w:ascii="ＭＳ ゴシック" w:eastAsia="ＭＳ ゴシック" w:hAnsi="ＭＳ ゴシック" w:cs="HGPｺﾞｼｯｸM"/>
                <w:color w:val="000000"/>
                <w:kern w:val="0"/>
                <w:szCs w:val="21"/>
              </w:rPr>
              <w:t>2</w:t>
            </w:r>
            <w:r w:rsidRPr="00281AFC">
              <w:rPr>
                <w:rFonts w:ascii="ＭＳ ゴシック" w:eastAsia="ＭＳ ゴシック" w:hAnsi="ＭＳ ゴシック" w:cs="HGPｺﾞｼｯｸM" w:hint="eastAsia"/>
                <w:color w:val="000000"/>
                <w:kern w:val="0"/>
                <w:szCs w:val="21"/>
              </w:rPr>
              <w:t>列で待つ</w:t>
            </w:r>
          </w:p>
          <w:p w14:paraId="49478FB8" w14:textId="3585185A"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エスカレーターは</w:t>
            </w:r>
            <w:r w:rsidRPr="00281AFC">
              <w:rPr>
                <w:rFonts w:ascii="ＭＳ ゴシック" w:eastAsia="ＭＳ ゴシック" w:hAnsi="ＭＳ ゴシック" w:cs="HGPｺﾞｼｯｸM"/>
                <w:color w:val="000000"/>
                <w:kern w:val="0"/>
                <w:szCs w:val="21"/>
              </w:rPr>
              <w:t>1</w:t>
            </w:r>
            <w:r w:rsidRPr="00281AFC">
              <w:rPr>
                <w:rFonts w:ascii="ＭＳ ゴシック" w:eastAsia="ＭＳ ゴシック" w:hAnsi="ＭＳ ゴシック" w:cs="HGPｺﾞｼｯｸM" w:hint="eastAsia"/>
                <w:color w:val="000000"/>
                <w:kern w:val="0"/>
                <w:szCs w:val="21"/>
              </w:rPr>
              <w:t>列空けて乗る</w:t>
            </w:r>
          </w:p>
          <w:p w14:paraId="596173EA" w14:textId="292023A3"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交通違反</w:t>
            </w:r>
            <w:r w:rsidR="0023766D">
              <w:rPr>
                <w:rFonts w:ascii="ＭＳ ゴシック" w:eastAsia="ＭＳ ゴシック" w:hAnsi="ＭＳ ゴシック" w:cs="HGPｺﾞｼｯｸM" w:hint="eastAsia"/>
                <w:color w:val="000000"/>
                <w:kern w:val="0"/>
                <w:szCs w:val="21"/>
              </w:rPr>
              <w:t xml:space="preserve"> </w:t>
            </w:r>
            <w:r w:rsidRPr="00281AFC">
              <w:rPr>
                <w:rFonts w:ascii="ＭＳ ゴシック" w:eastAsia="ＭＳ ゴシック" w:hAnsi="ＭＳ ゴシック" w:cs="HGPｺﾞｼｯｸM" w:hint="eastAsia"/>
                <w:color w:val="000000"/>
                <w:kern w:val="0"/>
                <w:szCs w:val="21"/>
              </w:rPr>
              <w:t>ほか</w:t>
            </w:r>
          </w:p>
        </w:tc>
      </w:tr>
      <w:tr w:rsidR="00867376" w14:paraId="2AC3F427" w14:textId="77777777" w:rsidTr="00281AFC">
        <w:trPr>
          <w:trHeight w:val="4000"/>
        </w:trPr>
        <w:tc>
          <w:tcPr>
            <w:tcW w:w="394" w:type="dxa"/>
          </w:tcPr>
          <w:p w14:paraId="7955FB32" w14:textId="3DD247A0" w:rsidR="00867376" w:rsidRPr="00281AFC" w:rsidRDefault="005279F3" w:rsidP="00281AFC">
            <w:pPr>
              <w:jc w:val="center"/>
              <w:rPr>
                <w:rFonts w:ascii="ＭＳ ゴシック" w:eastAsia="ＭＳ ゴシック" w:hAnsi="ＭＳ ゴシック" w:cs="HGPｺﾞｼｯｸM"/>
                <w:color w:val="000000"/>
                <w:kern w:val="0"/>
                <w:szCs w:val="21"/>
                <w:bdr w:val="single" w:sz="4" w:space="0" w:color="auto"/>
              </w:rPr>
            </w:pPr>
            <w:r w:rsidRPr="00281AFC">
              <w:rPr>
                <w:rFonts w:ascii="ＭＳ ゴシック" w:eastAsia="ＭＳ ゴシック" w:hAnsi="ＭＳ ゴシック" w:cs="HGPｺﾞｼｯｸM" w:hint="eastAsia"/>
                <w:color w:val="000000"/>
                <w:kern w:val="0"/>
                <w:szCs w:val="21"/>
              </w:rPr>
              <w:t>展　開</w:t>
            </w:r>
          </w:p>
        </w:tc>
        <w:tc>
          <w:tcPr>
            <w:tcW w:w="5103" w:type="dxa"/>
          </w:tcPr>
          <w:p w14:paraId="72929EC1" w14:textId="4712A110" w:rsidR="00867376" w:rsidRPr="00281AFC" w:rsidRDefault="00CB44E5" w:rsidP="00281AFC">
            <w:pPr>
              <w:widowControl/>
              <w:ind w:left="243" w:hangingChars="100" w:hanging="243"/>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005279F3" w:rsidRPr="00281AFC">
              <w:rPr>
                <w:rFonts w:ascii="ＭＳ ゴシック" w:eastAsia="ＭＳ ゴシック" w:hAnsi="ＭＳ ゴシック" w:cs="HGPｺﾞｼｯｸM" w:hint="eastAsia"/>
                <w:color w:val="000000"/>
                <w:kern w:val="0"/>
                <w:szCs w:val="21"/>
              </w:rPr>
              <w:t>事例を読んで、ルールに関わるところに下線を引く。</w:t>
            </w:r>
          </w:p>
          <w:p w14:paraId="7DE13A09" w14:textId="77777777" w:rsidR="00867376" w:rsidRPr="00281AFC" w:rsidRDefault="00867376">
            <w:pPr>
              <w:widowControl/>
              <w:jc w:val="left"/>
              <w:rPr>
                <w:rFonts w:ascii="ＭＳ ゴシック" w:eastAsia="ＭＳ ゴシック" w:hAnsi="ＭＳ ゴシック" w:cs="HGPｺﾞｼｯｸM"/>
                <w:color w:val="000000"/>
                <w:kern w:val="0"/>
                <w:szCs w:val="21"/>
              </w:rPr>
            </w:pPr>
          </w:p>
          <w:p w14:paraId="73D7D6D7" w14:textId="77777777" w:rsidR="00867376" w:rsidRDefault="00867376">
            <w:pPr>
              <w:widowControl/>
              <w:jc w:val="left"/>
              <w:rPr>
                <w:rFonts w:ascii="ＭＳ ゴシック" w:eastAsia="ＭＳ ゴシック" w:hAnsi="ＭＳ ゴシック" w:cs="HGPｺﾞｼｯｸM"/>
                <w:color w:val="000000"/>
                <w:kern w:val="0"/>
                <w:szCs w:val="21"/>
              </w:rPr>
            </w:pPr>
          </w:p>
          <w:p w14:paraId="4B2453D2" w14:textId="77777777" w:rsidR="006469B6" w:rsidRPr="00281AFC" w:rsidRDefault="006469B6" w:rsidP="00281AFC">
            <w:pPr>
              <w:widowControl/>
              <w:jc w:val="left"/>
              <w:rPr>
                <w:rFonts w:ascii="ＭＳ ゴシック" w:eastAsia="ＭＳ ゴシック" w:hAnsi="ＭＳ ゴシック" w:cs="HGPｺﾞｼｯｸM"/>
                <w:color w:val="000000"/>
                <w:kern w:val="0"/>
                <w:szCs w:val="21"/>
              </w:rPr>
            </w:pPr>
          </w:p>
          <w:p w14:paraId="3A59E73F" w14:textId="12B2A612" w:rsidR="00867376" w:rsidRPr="00281AFC" w:rsidRDefault="00CB44E5" w:rsidP="00281AFC">
            <w:pPr>
              <w:widowControl/>
              <w:ind w:left="243" w:hangingChars="100" w:hanging="243"/>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005279F3" w:rsidRPr="00281AFC">
              <w:rPr>
                <w:rFonts w:ascii="ＭＳ ゴシック" w:eastAsia="ＭＳ ゴシック" w:hAnsi="ＭＳ ゴシック" w:cs="HGPｺﾞｼｯｸM" w:hint="eastAsia"/>
                <w:color w:val="000000"/>
                <w:kern w:val="0"/>
                <w:szCs w:val="21"/>
              </w:rPr>
              <w:t>事例に出てくるルールを、適用される対象者や場所を基準に分類する。</w:t>
            </w:r>
          </w:p>
          <w:p w14:paraId="26094084" w14:textId="77777777" w:rsidR="00867376" w:rsidRPr="00281AFC" w:rsidRDefault="00867376" w:rsidP="00281AFC">
            <w:pPr>
              <w:widowControl/>
              <w:ind w:left="360"/>
              <w:jc w:val="left"/>
              <w:rPr>
                <w:rFonts w:ascii="ＭＳ ゴシック" w:eastAsia="ＭＳ ゴシック" w:hAnsi="ＭＳ ゴシック" w:cs="HGPｺﾞｼｯｸM"/>
                <w:color w:val="000000"/>
                <w:kern w:val="0"/>
                <w:szCs w:val="21"/>
              </w:rPr>
            </w:pPr>
          </w:p>
          <w:p w14:paraId="4BFCDF9E" w14:textId="07EA7DDD" w:rsidR="00867376" w:rsidRPr="00281AFC" w:rsidRDefault="00CB44E5" w:rsidP="00281AFC">
            <w:pPr>
              <w:widowControl/>
              <w:ind w:left="243" w:hangingChars="100" w:hanging="243"/>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005279F3" w:rsidRPr="00281AFC">
              <w:rPr>
                <w:rFonts w:ascii="ＭＳ ゴシック" w:eastAsia="ＭＳ ゴシック" w:hAnsi="ＭＳ ゴシック" w:cs="HGPｺﾞｼｯｸM" w:hint="eastAsia"/>
                <w:color w:val="000000"/>
                <w:kern w:val="0"/>
                <w:szCs w:val="21"/>
              </w:rPr>
              <w:t>ルールがなぜ必要なのか、事例に出てくるすべてのルールの目的を考える。</w:t>
            </w:r>
          </w:p>
          <w:p w14:paraId="1DBBF303" w14:textId="77777777" w:rsidR="00867376" w:rsidRPr="00281AFC" w:rsidRDefault="00867376" w:rsidP="00281AFC">
            <w:pPr>
              <w:widowControl/>
              <w:jc w:val="left"/>
              <w:rPr>
                <w:rFonts w:ascii="ＭＳ ゴシック" w:eastAsia="ＭＳ ゴシック" w:hAnsi="ＭＳ ゴシック" w:cs="HGPｺﾞｼｯｸM"/>
                <w:color w:val="000000"/>
                <w:kern w:val="0"/>
                <w:szCs w:val="21"/>
              </w:rPr>
            </w:pPr>
          </w:p>
        </w:tc>
        <w:tc>
          <w:tcPr>
            <w:tcW w:w="4530" w:type="dxa"/>
          </w:tcPr>
          <w:p w14:paraId="4E6682EB" w14:textId="6931D341" w:rsidR="00867376" w:rsidRPr="00281AFC" w:rsidRDefault="005279F3" w:rsidP="00281AFC">
            <w:pPr>
              <w:widowControl/>
              <w:ind w:firstLineChars="100" w:firstLine="243"/>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281AFC">
              <w:rPr>
                <w:rFonts w:ascii="ＭＳ ゴシック" w:eastAsia="ＭＳ ゴシック" w:hAnsi="ＭＳ ゴシック" w:cs="HGPｺﾞｼｯｸM" w:hint="eastAsia"/>
                <w:color w:val="000000"/>
                <w:kern w:val="0"/>
                <w:szCs w:val="21"/>
              </w:rPr>
              <w:t>予想される</w:t>
            </w:r>
            <w:r w:rsidR="005E5710">
              <w:rPr>
                <w:rFonts w:ascii="ＭＳ ゴシック" w:eastAsia="ＭＳ ゴシック" w:hAnsi="ＭＳ ゴシック" w:cs="HGPｺﾞｼｯｸM" w:hint="eastAsia"/>
                <w:color w:val="000000"/>
                <w:kern w:val="0"/>
                <w:szCs w:val="21"/>
              </w:rPr>
              <w:t>生徒</w:t>
            </w:r>
            <w:r w:rsidRPr="00281AFC">
              <w:rPr>
                <w:rFonts w:ascii="ＭＳ ゴシック" w:eastAsia="ＭＳ ゴシック" w:hAnsi="ＭＳ ゴシック" w:cs="HGPｺﾞｼｯｸM" w:hint="eastAsia"/>
                <w:color w:val="000000"/>
                <w:kern w:val="0"/>
                <w:szCs w:val="21"/>
              </w:rPr>
              <w:t>の反応</w:t>
            </w:r>
            <w:r>
              <w:rPr>
                <w:rFonts w:ascii="ＭＳ ゴシック" w:eastAsia="ＭＳ ゴシック" w:hAnsi="ＭＳ ゴシック" w:cs="HGPｺﾞｼｯｸM" w:hint="eastAsia"/>
                <w:color w:val="000000"/>
                <w:kern w:val="0"/>
                <w:szCs w:val="21"/>
              </w:rPr>
              <w:t>＞</w:t>
            </w:r>
          </w:p>
          <w:p w14:paraId="4DB9607D" w14:textId="378244E6"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信号無視</w:t>
            </w:r>
          </w:p>
          <w:p w14:paraId="5BB7838F" w14:textId="1B99EEB1"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自転車通学</w:t>
            </w:r>
          </w:p>
          <w:p w14:paraId="2A3EF139" w14:textId="7B66CC8C"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不法駐輪</w:t>
            </w:r>
          </w:p>
          <w:p w14:paraId="4BB8DD3D" w14:textId="20053018"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窃盗</w:t>
            </w:r>
            <w:r w:rsidR="0023766D">
              <w:rPr>
                <w:rFonts w:ascii="ＭＳ ゴシック" w:eastAsia="ＭＳ ゴシック" w:hAnsi="ＭＳ ゴシック" w:cs="HGPｺﾞｼｯｸM" w:hint="eastAsia"/>
                <w:color w:val="000000"/>
                <w:kern w:val="0"/>
                <w:szCs w:val="21"/>
              </w:rPr>
              <w:t xml:space="preserve"> </w:t>
            </w:r>
            <w:r w:rsidRPr="00281AFC">
              <w:rPr>
                <w:rFonts w:ascii="ＭＳ ゴシック" w:eastAsia="ＭＳ ゴシック" w:hAnsi="ＭＳ ゴシック" w:cs="HGPｺﾞｼｯｸM" w:hint="eastAsia"/>
                <w:color w:val="000000"/>
                <w:kern w:val="0"/>
                <w:szCs w:val="21"/>
              </w:rPr>
              <w:t>ほか</w:t>
            </w:r>
          </w:p>
          <w:p w14:paraId="0E0C5C95" w14:textId="24C79075" w:rsidR="00867376" w:rsidRPr="00281AFC" w:rsidRDefault="005279F3" w:rsidP="00281AFC">
            <w:pPr>
              <w:ind w:firstLineChars="100" w:firstLine="243"/>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281AFC">
              <w:rPr>
                <w:rFonts w:ascii="ＭＳ ゴシック" w:eastAsia="ＭＳ ゴシック" w:hAnsi="ＭＳ ゴシック" w:cs="HGPｺﾞｼｯｸM" w:hint="eastAsia"/>
                <w:color w:val="000000"/>
                <w:kern w:val="0"/>
                <w:szCs w:val="21"/>
              </w:rPr>
              <w:t>予想される</w:t>
            </w:r>
            <w:r w:rsidR="005E5710">
              <w:rPr>
                <w:rFonts w:ascii="ＭＳ ゴシック" w:eastAsia="ＭＳ ゴシック" w:hAnsi="ＭＳ ゴシック" w:cs="HGPｺﾞｼｯｸM" w:hint="eastAsia"/>
                <w:color w:val="000000"/>
                <w:kern w:val="0"/>
                <w:szCs w:val="21"/>
              </w:rPr>
              <w:t>生徒</w:t>
            </w:r>
            <w:r w:rsidRPr="00281AFC">
              <w:rPr>
                <w:rFonts w:ascii="ＭＳ ゴシック" w:eastAsia="ＭＳ ゴシック" w:hAnsi="ＭＳ ゴシック" w:cs="HGPｺﾞｼｯｸM" w:hint="eastAsia"/>
                <w:color w:val="000000"/>
                <w:kern w:val="0"/>
                <w:szCs w:val="21"/>
              </w:rPr>
              <w:t>の反応</w:t>
            </w:r>
            <w:r>
              <w:rPr>
                <w:rFonts w:ascii="ＭＳ ゴシック" w:eastAsia="ＭＳ ゴシック" w:hAnsi="ＭＳ ゴシック" w:cs="HGPｺﾞｼｯｸM" w:hint="eastAsia"/>
                <w:color w:val="000000"/>
                <w:kern w:val="0"/>
                <w:szCs w:val="21"/>
              </w:rPr>
              <w:t>＞</w:t>
            </w:r>
          </w:p>
          <w:p w14:paraId="0B48776E" w14:textId="487CE37E"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家族、学校、地域</w:t>
            </w:r>
          </w:p>
          <w:p w14:paraId="761A6C62" w14:textId="37206756"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自分、家族、学校、地域、国家</w:t>
            </w:r>
          </w:p>
          <w:p w14:paraId="6EBCD8FF" w14:textId="5412F25E" w:rsidR="00867376" w:rsidRPr="00281AFC" w:rsidRDefault="005279F3" w:rsidP="00281AFC">
            <w:pPr>
              <w:widowControl/>
              <w:ind w:firstLineChars="100" w:firstLine="243"/>
              <w:jc w:val="left"/>
              <w:rPr>
                <w:rFonts w:ascii="ＭＳ ゴシック" w:eastAsia="ＭＳ ゴシック" w:hAnsi="ＭＳ ゴシック" w:cs="HGPｺﾞｼｯｸM"/>
                <w:color w:val="000000"/>
                <w:kern w:val="0"/>
                <w:szCs w:val="21"/>
              </w:rPr>
            </w:pPr>
            <w:r>
              <w:rPr>
                <w:rFonts w:ascii="ＭＳ ゴシック" w:eastAsia="ＭＳ ゴシック" w:hAnsi="ＭＳ ゴシック" w:cs="HGPｺﾞｼｯｸM" w:hint="eastAsia"/>
                <w:color w:val="000000"/>
                <w:kern w:val="0"/>
                <w:szCs w:val="21"/>
              </w:rPr>
              <w:t>＜</w:t>
            </w:r>
            <w:r w:rsidRPr="00281AFC">
              <w:rPr>
                <w:rFonts w:ascii="ＭＳ ゴシック" w:eastAsia="ＭＳ ゴシック" w:hAnsi="ＭＳ ゴシック" w:cs="HGPｺﾞｼｯｸM" w:hint="eastAsia"/>
                <w:color w:val="000000"/>
                <w:kern w:val="0"/>
                <w:szCs w:val="21"/>
              </w:rPr>
              <w:t>予想される</w:t>
            </w:r>
            <w:r w:rsidR="005E5710">
              <w:rPr>
                <w:rFonts w:ascii="ＭＳ ゴシック" w:eastAsia="ＭＳ ゴシック" w:hAnsi="ＭＳ ゴシック" w:cs="HGPｺﾞｼｯｸM" w:hint="eastAsia"/>
                <w:color w:val="000000"/>
                <w:kern w:val="0"/>
                <w:szCs w:val="21"/>
              </w:rPr>
              <w:t>生徒</w:t>
            </w:r>
            <w:r w:rsidRPr="00281AFC">
              <w:rPr>
                <w:rFonts w:ascii="ＭＳ ゴシック" w:eastAsia="ＭＳ ゴシック" w:hAnsi="ＭＳ ゴシック" w:cs="HGPｺﾞｼｯｸM" w:hint="eastAsia"/>
                <w:color w:val="000000"/>
                <w:kern w:val="0"/>
                <w:szCs w:val="21"/>
              </w:rPr>
              <w:t>の反応</w:t>
            </w:r>
            <w:r>
              <w:rPr>
                <w:rFonts w:ascii="ＭＳ ゴシック" w:eastAsia="ＭＳ ゴシック" w:hAnsi="ＭＳ ゴシック" w:cs="HGPｺﾞｼｯｸM" w:hint="eastAsia"/>
                <w:color w:val="000000"/>
                <w:kern w:val="0"/>
                <w:szCs w:val="21"/>
              </w:rPr>
              <w:t>＞</w:t>
            </w:r>
          </w:p>
          <w:p w14:paraId="5DDD8FF8" w14:textId="75E8E393"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けんかが起こる</w:t>
            </w:r>
          </w:p>
          <w:p w14:paraId="17E8F523" w14:textId="026F8008"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事故が起こる</w:t>
            </w:r>
          </w:p>
          <w:p w14:paraId="5F110399" w14:textId="363BAB42" w:rsidR="00867376" w:rsidRPr="00281AFC" w:rsidRDefault="005279F3" w:rsidP="00281AFC">
            <w:pPr>
              <w:ind w:firstLineChars="200" w:firstLine="486"/>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秩序がなくなる</w:t>
            </w:r>
            <w:r w:rsidR="0023766D">
              <w:rPr>
                <w:rFonts w:ascii="ＭＳ ゴシック" w:eastAsia="ＭＳ ゴシック" w:hAnsi="ＭＳ ゴシック" w:cs="HGPｺﾞｼｯｸM" w:hint="eastAsia"/>
                <w:color w:val="000000"/>
                <w:kern w:val="0"/>
                <w:szCs w:val="21"/>
              </w:rPr>
              <w:t xml:space="preserve"> </w:t>
            </w:r>
            <w:r w:rsidRPr="00281AFC">
              <w:rPr>
                <w:rFonts w:ascii="ＭＳ ゴシック" w:eastAsia="ＭＳ ゴシック" w:hAnsi="ＭＳ ゴシック" w:cs="HGPｺﾞｼｯｸM" w:hint="eastAsia"/>
                <w:color w:val="000000"/>
                <w:kern w:val="0"/>
                <w:szCs w:val="21"/>
              </w:rPr>
              <w:t>ほか</w:t>
            </w:r>
          </w:p>
        </w:tc>
      </w:tr>
      <w:tr w:rsidR="00867376" w14:paraId="65D60184" w14:textId="77777777" w:rsidTr="00281AFC">
        <w:trPr>
          <w:trHeight w:val="1425"/>
        </w:trPr>
        <w:tc>
          <w:tcPr>
            <w:tcW w:w="394" w:type="dxa"/>
          </w:tcPr>
          <w:p w14:paraId="3A7A4167" w14:textId="77777777" w:rsidR="00867376" w:rsidRPr="00281AFC" w:rsidRDefault="005279F3" w:rsidP="00281AFC">
            <w:pPr>
              <w:rPr>
                <w:rFonts w:ascii="ＭＳ ゴシック" w:eastAsia="ＭＳ ゴシック" w:hAnsi="ＭＳ ゴシック" w:cs="HGPｺﾞｼｯｸM"/>
                <w:color w:val="000000"/>
                <w:kern w:val="0"/>
                <w:szCs w:val="21"/>
                <w:bdr w:val="single" w:sz="4" w:space="0" w:color="auto"/>
              </w:rPr>
            </w:pPr>
            <w:r w:rsidRPr="00281AFC">
              <w:rPr>
                <w:rFonts w:ascii="ＭＳ ゴシック" w:eastAsia="ＭＳ ゴシック" w:hAnsi="ＭＳ ゴシック" w:cs="HGPｺﾞｼｯｸM" w:hint="eastAsia"/>
                <w:color w:val="000000"/>
                <w:kern w:val="0"/>
                <w:szCs w:val="21"/>
              </w:rPr>
              <w:t>まとめ</w:t>
            </w:r>
          </w:p>
        </w:tc>
        <w:tc>
          <w:tcPr>
            <w:tcW w:w="5103" w:type="dxa"/>
          </w:tcPr>
          <w:p w14:paraId="7F2BDFF6" w14:textId="77777777" w:rsidR="00867376" w:rsidRPr="00281AFC" w:rsidRDefault="005279F3" w:rsidP="00281AFC">
            <w:pPr>
              <w:jc w:val="left"/>
              <w:rPr>
                <w:rFonts w:ascii="ＭＳ ゴシック" w:eastAsia="ＭＳ ゴシック" w:hAnsi="ＭＳ ゴシック" w:cs="ＭＳ ゴシック"/>
              </w:rPr>
            </w:pPr>
            <w:r w:rsidRPr="00281AFC">
              <w:rPr>
                <w:rFonts w:ascii="ＭＳ ゴシック" w:eastAsia="ＭＳ ゴシック" w:hAnsi="ＭＳ ゴシック" w:cs="ＭＳ ゴシック" w:hint="eastAsia"/>
              </w:rPr>
              <w:t>・ルールには必ず目的があることを学ぶ。</w:t>
            </w:r>
          </w:p>
          <w:p w14:paraId="513BCE83" w14:textId="77777777" w:rsidR="00867376" w:rsidRPr="00281AFC" w:rsidRDefault="005279F3" w:rsidP="00281AFC">
            <w:pPr>
              <w:ind w:leftChars="100" w:left="243"/>
              <w:jc w:val="left"/>
              <w:rPr>
                <w:rFonts w:ascii="ＭＳ ゴシック" w:eastAsia="ＭＳ ゴシック" w:hAnsi="ＭＳ ゴシック" w:cs="ＭＳ ゴシック"/>
                <w:bdr w:val="none" w:sz="4" w:space="0" w:color="auto"/>
              </w:rPr>
            </w:pPr>
            <w:r w:rsidRPr="00281AFC">
              <w:rPr>
                <w:rFonts w:ascii="ＭＳ ゴシック" w:eastAsia="ＭＳ ゴシック" w:hAnsi="ＭＳ ゴシック" w:cs="ＭＳ ゴシック" w:hint="eastAsia"/>
              </w:rPr>
              <w:t>具体的な事例から身近なところに法律があることの理解を深める。</w:t>
            </w:r>
          </w:p>
        </w:tc>
        <w:tc>
          <w:tcPr>
            <w:tcW w:w="4530" w:type="dxa"/>
          </w:tcPr>
          <w:p w14:paraId="694DB999" w14:textId="78325AA4" w:rsidR="00816BC0" w:rsidRPr="00281AFC" w:rsidRDefault="005279F3" w:rsidP="00281AFC">
            <w:pPr>
              <w:ind w:left="243" w:hangingChars="100" w:hanging="243"/>
              <w:rPr>
                <w:rFonts w:ascii="ＭＳ ゴシック" w:eastAsia="ＭＳ ゴシック" w:hAnsi="ＭＳ ゴシック" w:cs="ＭＳ ゴシック"/>
                <w:bdr w:val="none" w:sz="4" w:space="0" w:color="auto"/>
              </w:rPr>
            </w:pPr>
            <w:r w:rsidRPr="00281AFC">
              <w:rPr>
                <w:rFonts w:ascii="ＭＳ ゴシック" w:eastAsia="ＭＳ ゴシック" w:hAnsi="ＭＳ ゴシック" w:cs="ＭＳ ゴシック" w:hint="eastAsia"/>
              </w:rPr>
              <w:t>・ルールと自分との関係</w:t>
            </w:r>
            <w:r>
              <w:rPr>
                <w:rFonts w:ascii="ＭＳ ゴシック" w:eastAsia="ＭＳ ゴシック" w:hAnsi="ＭＳ ゴシック" w:cs="ＭＳ ゴシック" w:hint="eastAsia"/>
              </w:rPr>
              <w:t>に気づき、</w:t>
            </w:r>
            <w:r w:rsidR="00573529">
              <w:rPr>
                <w:rFonts w:ascii="ＭＳ ゴシック" w:eastAsia="ＭＳ ゴシック" w:hAnsi="ＭＳ ゴシック" w:cs="ＭＳ ゴシック" w:hint="eastAsia"/>
              </w:rPr>
              <w:t>改善案な</w:t>
            </w:r>
            <w:r>
              <w:rPr>
                <w:rFonts w:ascii="ＭＳ ゴシック" w:eastAsia="ＭＳ ゴシック" w:hAnsi="ＭＳ ゴシック" w:cs="ＭＳ ゴシック" w:hint="eastAsia"/>
              </w:rPr>
              <w:t>どを記述できるよう支援する。</w:t>
            </w:r>
          </w:p>
        </w:tc>
      </w:tr>
    </w:tbl>
    <w:p w14:paraId="5E05041C"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02D00BF7" w14:textId="77777777" w:rsidR="00867376" w:rsidRDefault="00867376">
      <w:pPr>
        <w:rPr>
          <w:rFonts w:ascii="ＭＳ 明朝" w:eastAsia="HGPｺﾞｼｯｸM" w:hAnsi="Times New Roman" w:cs="HGPｺﾞｼｯｸM"/>
          <w:color w:val="000000"/>
          <w:kern w:val="0"/>
          <w:szCs w:val="21"/>
          <w:bdr w:val="single" w:sz="4" w:space="0" w:color="auto"/>
        </w:rPr>
      </w:pPr>
    </w:p>
    <w:p w14:paraId="0267C63F"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622D0540"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742F5916"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57798851"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6C6F77D8"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0B55934E"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6D00D84C"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5476C7F4" w14:textId="77777777" w:rsidR="00867376" w:rsidRDefault="00867376">
      <w:pPr>
        <w:ind w:leftChars="86" w:left="209"/>
        <w:rPr>
          <w:rFonts w:ascii="ＭＳ 明朝" w:eastAsia="HGPｺﾞｼｯｸM" w:hAnsi="Times New Roman" w:cs="HGPｺﾞｼｯｸM"/>
          <w:color w:val="000000"/>
          <w:kern w:val="0"/>
          <w:szCs w:val="21"/>
          <w:bdr w:val="single" w:sz="4" w:space="0" w:color="auto"/>
        </w:rPr>
      </w:pPr>
    </w:p>
    <w:p w14:paraId="6BE1CEA7" w14:textId="77777777" w:rsidR="00867376" w:rsidRDefault="005279F3" w:rsidP="00281AFC">
      <w:pPr>
        <w:keepNext/>
        <w:outlineLvl w:val="0"/>
        <w:rPr>
          <w:rFonts w:ascii="Arial" w:eastAsia="ＭＳ ゴシック" w:hAnsi="Arial"/>
          <w:sz w:val="24"/>
          <w:szCs w:val="24"/>
        </w:rPr>
      </w:pPr>
      <w:r w:rsidRPr="00281AFC">
        <w:rPr>
          <w:rFonts w:ascii="Arial" w:eastAsia="ＭＳ ゴシック" w:hAnsi="Arial" w:hint="eastAsia"/>
          <w:b/>
          <w:bCs/>
          <w:sz w:val="24"/>
          <w:szCs w:val="24"/>
        </w:rPr>
        <w:lastRenderedPageBreak/>
        <w:t xml:space="preserve">４　評　価　</w:t>
      </w:r>
    </w:p>
    <w:tbl>
      <w:tblPr>
        <w:tblW w:w="10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40"/>
      </w:tblGrid>
      <w:tr w:rsidR="00867376" w14:paraId="3737D4DD" w14:textId="77777777" w:rsidTr="00281AFC">
        <w:trPr>
          <w:trHeight w:val="165"/>
        </w:trPr>
        <w:tc>
          <w:tcPr>
            <w:tcW w:w="10340" w:type="dxa"/>
          </w:tcPr>
          <w:p w14:paraId="50C1D5E7" w14:textId="77777777" w:rsidR="00867376" w:rsidRDefault="005279F3" w:rsidP="00281AFC">
            <w:pPr>
              <w:keepNext/>
              <w:jc w:val="center"/>
              <w:outlineLvl w:val="0"/>
              <w:rPr>
                <w:rFonts w:ascii="Arial" w:eastAsia="ＭＳ ゴシック" w:hAnsi="Arial"/>
                <w:b/>
                <w:sz w:val="24"/>
                <w:szCs w:val="24"/>
              </w:rPr>
            </w:pPr>
            <w:r>
              <w:rPr>
                <w:rFonts w:ascii="Arial" w:eastAsia="ＭＳ ゴシック" w:hAnsi="Arial" w:hint="eastAsia"/>
                <w:b/>
                <w:sz w:val="24"/>
                <w:szCs w:val="24"/>
              </w:rPr>
              <w:t>観点別評価</w:t>
            </w:r>
          </w:p>
        </w:tc>
      </w:tr>
      <w:tr w:rsidR="00867376" w14:paraId="7DB973C3" w14:textId="77777777" w:rsidTr="00281AFC">
        <w:trPr>
          <w:trHeight w:val="903"/>
        </w:trPr>
        <w:tc>
          <w:tcPr>
            <w:tcW w:w="10340" w:type="dxa"/>
            <w:tcBorders>
              <w:bottom w:val="dotted" w:sz="4" w:space="0" w:color="auto"/>
            </w:tcBorders>
          </w:tcPr>
          <w:p w14:paraId="73EDE2DF" w14:textId="77777777" w:rsidR="00867376" w:rsidRDefault="005279F3" w:rsidP="00281AFC">
            <w:pPr>
              <w:keepNext/>
              <w:outlineLvl w:val="0"/>
              <w:rPr>
                <w:rFonts w:ascii="Arial" w:eastAsia="ＭＳ ゴシック" w:hAnsi="Arial"/>
                <w:b/>
                <w:sz w:val="24"/>
                <w:szCs w:val="24"/>
              </w:rPr>
            </w:pPr>
            <w:r>
              <w:rPr>
                <w:rFonts w:ascii="Arial" w:eastAsia="ＭＳ ゴシック" w:hAnsi="Arial" w:hint="eastAsia"/>
                <w:b/>
                <w:sz w:val="24"/>
                <w:szCs w:val="24"/>
              </w:rPr>
              <w:t>○知識・技能</w:t>
            </w:r>
          </w:p>
          <w:p w14:paraId="082574E2" w14:textId="77777777" w:rsidR="00867376" w:rsidRDefault="005279F3">
            <w:pPr>
              <w:keepNext/>
              <w:ind w:firstLineChars="100" w:firstLine="243"/>
              <w:outlineLvl w:val="0"/>
              <w:rPr>
                <w:rFonts w:ascii="ＭＳ ゴシック" w:eastAsia="ＭＳ ゴシック" w:hAnsi="ＭＳ ゴシック"/>
              </w:rPr>
            </w:pPr>
            <w:r>
              <w:rPr>
                <w:rFonts w:ascii="ＭＳ ゴシック" w:eastAsia="ＭＳ ゴシック" w:hAnsi="ＭＳ ゴシック" w:hint="eastAsia"/>
                <w:szCs w:val="21"/>
              </w:rPr>
              <w:t>・</w:t>
            </w:r>
            <w:r>
              <w:rPr>
                <w:rFonts w:ascii="ＭＳ ゴシック" w:eastAsia="ＭＳ ゴシック" w:hAnsi="ＭＳ ゴシック" w:hint="eastAsia"/>
              </w:rPr>
              <w:t>事例の読み取りやワークシートの記入を通して、法の意義について理解することができた</w:t>
            </w:r>
          </w:p>
          <w:p w14:paraId="2001BCEC" w14:textId="77777777" w:rsidR="00867376" w:rsidRPr="00281AFC" w:rsidRDefault="005279F3" w:rsidP="00281AFC">
            <w:pPr>
              <w:keepNext/>
              <w:ind w:firstLineChars="200" w:firstLine="486"/>
              <w:outlineLvl w:val="0"/>
              <w:rPr>
                <w:rFonts w:ascii="ＭＳ ゴシック" w:eastAsia="ＭＳ ゴシック" w:hAnsi="ＭＳ ゴシック"/>
              </w:rPr>
            </w:pPr>
            <w:r>
              <w:rPr>
                <w:rFonts w:ascii="ＭＳ ゴシック" w:eastAsia="ＭＳ ゴシック" w:hAnsi="ＭＳ ゴシック" w:hint="eastAsia"/>
              </w:rPr>
              <w:t>か。</w:t>
            </w:r>
          </w:p>
        </w:tc>
      </w:tr>
      <w:tr w:rsidR="00867376" w14:paraId="57DD6A8F" w14:textId="77777777" w:rsidTr="00281AFC">
        <w:trPr>
          <w:trHeight w:val="1410"/>
        </w:trPr>
        <w:tc>
          <w:tcPr>
            <w:tcW w:w="10340" w:type="dxa"/>
            <w:tcBorders>
              <w:top w:val="dotted" w:sz="4" w:space="0" w:color="auto"/>
              <w:bottom w:val="dotted" w:sz="4" w:space="0" w:color="auto"/>
            </w:tcBorders>
          </w:tcPr>
          <w:p w14:paraId="4E9AEB5D" w14:textId="77777777" w:rsidR="00867376" w:rsidRDefault="005279F3" w:rsidP="00281AFC">
            <w:pPr>
              <w:keepNext/>
              <w:outlineLvl w:val="0"/>
              <w:rPr>
                <w:rFonts w:ascii="Arial" w:eastAsia="ＭＳ ゴシック" w:hAnsi="Arial"/>
                <w:b/>
                <w:sz w:val="24"/>
                <w:szCs w:val="24"/>
              </w:rPr>
            </w:pPr>
            <w:r>
              <w:rPr>
                <w:rFonts w:ascii="Arial" w:eastAsia="ＭＳ ゴシック" w:hAnsi="Arial" w:hint="eastAsia"/>
                <w:b/>
                <w:sz w:val="24"/>
                <w:szCs w:val="24"/>
              </w:rPr>
              <w:t>○思考・判断・表現</w:t>
            </w:r>
          </w:p>
          <w:p w14:paraId="28441B70" w14:textId="4CE88228" w:rsidR="00867376" w:rsidRPr="00281AFC" w:rsidRDefault="005279F3" w:rsidP="00281AFC">
            <w:pPr>
              <w:ind w:leftChars="100" w:left="486" w:hangingChars="100" w:hanging="243"/>
              <w:rPr>
                <w:rFonts w:ascii="ＭＳ ゴシック" w:eastAsia="ＭＳ ゴシック" w:hAnsi="ＭＳ ゴシック"/>
              </w:rPr>
            </w:pPr>
            <w:r>
              <w:rPr>
                <w:rFonts w:ascii="ＭＳ ゴシック" w:eastAsia="ＭＳ ゴシック" w:hAnsi="ＭＳ ゴシック" w:hint="eastAsia"/>
                <w:szCs w:val="24"/>
              </w:rPr>
              <w:t>・</w:t>
            </w:r>
            <w:r>
              <w:rPr>
                <w:rFonts w:ascii="ＭＳ ゴシック" w:eastAsia="ＭＳ ゴシック" w:hAnsi="ＭＳ ゴシック" w:hint="eastAsia"/>
              </w:rPr>
              <w:t>社会集団の一員として所属する集団の問題を解決する際、生活社会の中には「マイルール」も含めて、さまざまなルールや決まりがあることに気づくことができ、自分の日常の生活にあてはめることができたか。</w:t>
            </w:r>
          </w:p>
        </w:tc>
      </w:tr>
      <w:tr w:rsidR="00867376" w14:paraId="41BDC861" w14:textId="77777777" w:rsidTr="00281AFC">
        <w:trPr>
          <w:trHeight w:val="1106"/>
        </w:trPr>
        <w:tc>
          <w:tcPr>
            <w:tcW w:w="10340" w:type="dxa"/>
            <w:tcBorders>
              <w:top w:val="dotted" w:sz="4" w:space="0" w:color="auto"/>
            </w:tcBorders>
          </w:tcPr>
          <w:p w14:paraId="644DC5BD" w14:textId="77777777" w:rsidR="00867376" w:rsidRDefault="005279F3" w:rsidP="00281AFC">
            <w:pPr>
              <w:keepNext/>
              <w:outlineLvl w:val="0"/>
              <w:rPr>
                <w:rFonts w:ascii="Arial" w:eastAsia="ＭＳ ゴシック" w:hAnsi="Arial"/>
                <w:b/>
                <w:sz w:val="24"/>
                <w:szCs w:val="24"/>
              </w:rPr>
            </w:pPr>
            <w:r>
              <w:rPr>
                <w:rFonts w:ascii="Arial" w:eastAsia="ＭＳ ゴシック" w:hAnsi="Arial" w:hint="eastAsia"/>
                <w:b/>
                <w:sz w:val="24"/>
                <w:szCs w:val="24"/>
              </w:rPr>
              <w:t>○主体的に学習に取り組む態度</w:t>
            </w:r>
          </w:p>
          <w:p w14:paraId="16A7E30B" w14:textId="77777777" w:rsidR="00867376" w:rsidRPr="00281AFC" w:rsidRDefault="005279F3" w:rsidP="00281AFC">
            <w:pPr>
              <w:keepNext/>
              <w:ind w:leftChars="100" w:left="486" w:hangingChars="100" w:hanging="243"/>
              <w:outlineLvl w:val="0"/>
              <w:rPr>
                <w:rFonts w:ascii="ＭＳ ゴシック" w:eastAsia="ＭＳ ゴシック" w:hAnsi="ＭＳ ゴシック"/>
              </w:rPr>
            </w:pPr>
            <w:r>
              <w:rPr>
                <w:rFonts w:ascii="ＭＳ ゴシック" w:eastAsia="ＭＳ ゴシック" w:hAnsi="ＭＳ ゴシック" w:hint="eastAsia"/>
                <w:szCs w:val="21"/>
              </w:rPr>
              <w:t>・</w:t>
            </w:r>
            <w:r>
              <w:rPr>
                <w:rFonts w:ascii="ＭＳ ゴシック" w:eastAsia="ＭＳ ゴシック" w:hAnsi="ＭＳ ゴシック" w:hint="eastAsia"/>
              </w:rPr>
              <w:t>法の意義（法は何のためにあるか）について、身近な生活にあてはめ、具体的に示すことができ、それについてよりよく改善する提案をしようとしている。</w:t>
            </w:r>
          </w:p>
        </w:tc>
      </w:tr>
    </w:tbl>
    <w:p w14:paraId="28BD1199" w14:textId="77777777" w:rsidR="00867376" w:rsidRPr="00281AFC" w:rsidRDefault="00867376">
      <w:pPr>
        <w:keepNext/>
        <w:ind w:leftChars="86" w:left="209"/>
        <w:outlineLvl w:val="0"/>
        <w:rPr>
          <w:rFonts w:ascii="ＭＳ ゴシック" w:eastAsia="ＭＳ ゴシック" w:hAnsi="ＭＳ ゴシック"/>
          <w:sz w:val="24"/>
          <w:szCs w:val="24"/>
        </w:rPr>
      </w:pPr>
    </w:p>
    <w:tbl>
      <w:tblPr>
        <w:tblW w:w="104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55"/>
      </w:tblGrid>
      <w:tr w:rsidR="00867376" w14:paraId="7F489720" w14:textId="77777777" w:rsidTr="00281AFC">
        <w:trPr>
          <w:trHeight w:val="300"/>
        </w:trPr>
        <w:tc>
          <w:tcPr>
            <w:tcW w:w="10455" w:type="dxa"/>
            <w:vAlign w:val="center"/>
          </w:tcPr>
          <w:p w14:paraId="02F154A3" w14:textId="77777777" w:rsidR="00867376" w:rsidRDefault="005279F3" w:rsidP="00281AFC">
            <w:pPr>
              <w:keepNext/>
              <w:jc w:val="center"/>
              <w:outlineLvl w:val="0"/>
              <w:rPr>
                <w:rFonts w:ascii="Arial" w:eastAsia="ＭＳ ゴシック" w:hAnsi="Arial"/>
                <w:b/>
                <w:sz w:val="24"/>
                <w:szCs w:val="24"/>
              </w:rPr>
            </w:pPr>
            <w:r>
              <w:rPr>
                <w:rFonts w:ascii="Arial" w:eastAsia="ＭＳ ゴシック" w:hAnsi="Arial" w:hint="eastAsia"/>
                <w:b/>
                <w:sz w:val="24"/>
                <w:szCs w:val="24"/>
              </w:rPr>
              <w:t>主体的に学習に取り組む態度をみとる具体的な生徒の姿の例</w:t>
            </w:r>
          </w:p>
        </w:tc>
      </w:tr>
      <w:tr w:rsidR="00867376" w14:paraId="5A3EB0D9" w14:textId="77777777" w:rsidTr="00281AFC">
        <w:trPr>
          <w:trHeight w:val="1011"/>
        </w:trPr>
        <w:tc>
          <w:tcPr>
            <w:tcW w:w="10455" w:type="dxa"/>
            <w:tcBorders>
              <w:bottom w:val="dotted" w:sz="4" w:space="0" w:color="auto"/>
            </w:tcBorders>
          </w:tcPr>
          <w:p w14:paraId="1EDAA363" w14:textId="77777777" w:rsidR="00867376" w:rsidRDefault="005279F3" w:rsidP="00281AFC">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B</w:t>
            </w:r>
            <w:r>
              <w:rPr>
                <w:rFonts w:ascii="Arial" w:eastAsia="ＭＳ ゴシック" w:hAnsi="Arial" w:hint="eastAsia"/>
                <w:b/>
                <w:sz w:val="24"/>
                <w:szCs w:val="24"/>
              </w:rPr>
              <w:t>規準の例</w:t>
            </w:r>
          </w:p>
          <w:p w14:paraId="44BAC1A4" w14:textId="77777777" w:rsidR="00867376" w:rsidRDefault="005279F3">
            <w:pPr>
              <w:keepNext/>
              <w:outlineLvl w:val="0"/>
              <w:rPr>
                <w:rFonts w:ascii="Arial" w:eastAsia="ＭＳ ゴシック" w:hAnsi="Arial"/>
                <w:sz w:val="22"/>
                <w:szCs w:val="24"/>
              </w:rPr>
            </w:pPr>
            <w:r>
              <w:rPr>
                <w:rFonts w:ascii="Arial" w:eastAsia="ＭＳ ゴシック" w:hAnsi="Arial" w:hint="eastAsia"/>
                <w:sz w:val="22"/>
                <w:szCs w:val="24"/>
              </w:rPr>
              <w:t xml:space="preserve">　・事例をもとに、ワークシートを完成させ、まとめでは、自分の日常にあてはめようとし</w:t>
            </w:r>
          </w:p>
          <w:p w14:paraId="4BA37EA7" w14:textId="77777777" w:rsidR="00867376" w:rsidRPr="00281AFC" w:rsidRDefault="005279F3" w:rsidP="00281AFC">
            <w:pPr>
              <w:keepNext/>
              <w:ind w:firstLineChars="200" w:firstLine="506"/>
              <w:outlineLvl w:val="0"/>
              <w:rPr>
                <w:rFonts w:ascii="Arial" w:eastAsia="ＭＳ ゴシック" w:hAnsi="Arial"/>
                <w:sz w:val="22"/>
                <w:szCs w:val="24"/>
              </w:rPr>
            </w:pPr>
            <w:r>
              <w:rPr>
                <w:rFonts w:ascii="Arial" w:eastAsia="ＭＳ ゴシック" w:hAnsi="Arial" w:hint="eastAsia"/>
                <w:sz w:val="22"/>
                <w:szCs w:val="24"/>
              </w:rPr>
              <w:t>ている。例えば、自分の家では、風呂掃除の当番が決まっているなど。</w:t>
            </w:r>
          </w:p>
        </w:tc>
      </w:tr>
      <w:tr w:rsidR="00867376" w14:paraId="55F48041" w14:textId="77777777" w:rsidTr="00281AFC">
        <w:trPr>
          <w:trHeight w:val="1692"/>
        </w:trPr>
        <w:tc>
          <w:tcPr>
            <w:tcW w:w="10455" w:type="dxa"/>
            <w:tcBorders>
              <w:top w:val="dotted" w:sz="4" w:space="0" w:color="auto"/>
            </w:tcBorders>
          </w:tcPr>
          <w:p w14:paraId="3213490D" w14:textId="77777777" w:rsidR="00867376" w:rsidRDefault="005279F3" w:rsidP="00281AFC">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A</w:t>
            </w:r>
            <w:r>
              <w:rPr>
                <w:rFonts w:ascii="Arial" w:eastAsia="ＭＳ ゴシック" w:hAnsi="Arial" w:hint="eastAsia"/>
                <w:b/>
                <w:sz w:val="24"/>
                <w:szCs w:val="24"/>
              </w:rPr>
              <w:t>規準の例</w:t>
            </w:r>
          </w:p>
          <w:p w14:paraId="28E657DB" w14:textId="77777777" w:rsidR="00867376" w:rsidRDefault="005279F3">
            <w:pPr>
              <w:keepNext/>
              <w:ind w:firstLineChars="100" w:firstLine="253"/>
              <w:outlineLvl w:val="0"/>
              <w:rPr>
                <w:rFonts w:ascii="Arial" w:eastAsia="ＭＳ ゴシック" w:hAnsi="Arial"/>
                <w:sz w:val="22"/>
                <w:szCs w:val="24"/>
              </w:rPr>
            </w:pPr>
            <w:r>
              <w:rPr>
                <w:rFonts w:ascii="Arial" w:eastAsia="ＭＳ ゴシック" w:hAnsi="Arial" w:hint="eastAsia"/>
                <w:sz w:val="22"/>
                <w:szCs w:val="24"/>
              </w:rPr>
              <w:t>・今の自分の日常生活の中で、課題となっているルールや、今は、ルールがないがルール</w:t>
            </w:r>
          </w:p>
          <w:p w14:paraId="27C5481F" w14:textId="77777777" w:rsidR="00867376" w:rsidRDefault="005279F3">
            <w:pPr>
              <w:keepNext/>
              <w:ind w:firstLineChars="200" w:firstLine="506"/>
              <w:outlineLvl w:val="0"/>
              <w:rPr>
                <w:rFonts w:ascii="Arial" w:eastAsia="ＭＳ ゴシック" w:hAnsi="Arial"/>
                <w:sz w:val="22"/>
                <w:szCs w:val="24"/>
              </w:rPr>
            </w:pPr>
            <w:r>
              <w:rPr>
                <w:rFonts w:ascii="Arial" w:eastAsia="ＭＳ ゴシック" w:hAnsi="Arial" w:hint="eastAsia"/>
                <w:sz w:val="22"/>
                <w:szCs w:val="24"/>
              </w:rPr>
              <w:t>にする必要があることなどに気づき、改善案を提示しようとしている。例えば、学校で</w:t>
            </w:r>
          </w:p>
          <w:p w14:paraId="566CA5C0" w14:textId="77777777" w:rsidR="00867376" w:rsidRDefault="005279F3">
            <w:pPr>
              <w:keepNext/>
              <w:ind w:firstLineChars="200" w:firstLine="506"/>
              <w:outlineLvl w:val="0"/>
              <w:rPr>
                <w:rFonts w:ascii="Arial" w:eastAsia="ＭＳ ゴシック" w:hAnsi="Arial"/>
                <w:sz w:val="22"/>
                <w:szCs w:val="24"/>
              </w:rPr>
            </w:pPr>
            <w:r>
              <w:rPr>
                <w:rFonts w:ascii="Arial" w:eastAsia="ＭＳ ゴシック" w:hAnsi="Arial" w:hint="eastAsia"/>
                <w:sz w:val="22"/>
                <w:szCs w:val="24"/>
              </w:rPr>
              <w:t>のスマートフォンなどの端末の使い方について、学習への活用や緊急時の連絡に用いる</w:t>
            </w:r>
          </w:p>
          <w:p w14:paraId="211FA472" w14:textId="77777777" w:rsidR="00867376" w:rsidRPr="00281AFC" w:rsidRDefault="005279F3" w:rsidP="00E377D2">
            <w:pPr>
              <w:keepNext/>
              <w:ind w:firstLineChars="200" w:firstLine="506"/>
              <w:outlineLvl w:val="0"/>
              <w:rPr>
                <w:rFonts w:ascii="Arial" w:eastAsia="ＭＳ ゴシック" w:hAnsi="Arial"/>
                <w:sz w:val="22"/>
                <w:szCs w:val="24"/>
              </w:rPr>
            </w:pPr>
            <w:r>
              <w:rPr>
                <w:rFonts w:ascii="Arial" w:eastAsia="ＭＳ ゴシック" w:hAnsi="Arial" w:hint="eastAsia"/>
                <w:sz w:val="22"/>
                <w:szCs w:val="24"/>
              </w:rPr>
              <w:t>のであれば、携帯可能とするなど。</w:t>
            </w:r>
          </w:p>
        </w:tc>
      </w:tr>
    </w:tbl>
    <w:p w14:paraId="628B65E5" w14:textId="77777777" w:rsidR="00867376" w:rsidRDefault="00867376" w:rsidP="00281AFC">
      <w:pPr>
        <w:rPr>
          <w:rFonts w:ascii="ＭＳ ゴシック" w:eastAsia="ＭＳ ゴシック" w:hAnsi="ＭＳ ゴシック"/>
          <w:b/>
          <w:sz w:val="32"/>
          <w:szCs w:val="32"/>
        </w:rPr>
      </w:pPr>
    </w:p>
    <w:p w14:paraId="5F965661" w14:textId="77777777" w:rsidR="00867376" w:rsidRDefault="00867376" w:rsidP="00281AFC">
      <w:pPr>
        <w:rPr>
          <w:rFonts w:ascii="ＭＳ ゴシック" w:eastAsia="ＭＳ ゴシック" w:hAnsi="ＭＳ ゴシック"/>
          <w:b/>
          <w:sz w:val="32"/>
          <w:szCs w:val="32"/>
        </w:rPr>
      </w:pPr>
    </w:p>
    <w:p w14:paraId="257CBC47" w14:textId="77777777" w:rsidR="00867376" w:rsidRDefault="00867376" w:rsidP="00281AFC">
      <w:pPr>
        <w:rPr>
          <w:rFonts w:ascii="ＭＳ ゴシック" w:eastAsia="ＭＳ ゴシック" w:hAnsi="ＭＳ ゴシック"/>
          <w:b/>
          <w:sz w:val="32"/>
          <w:szCs w:val="32"/>
        </w:rPr>
      </w:pPr>
    </w:p>
    <w:p w14:paraId="3D4FBEFE" w14:textId="77777777" w:rsidR="00867376" w:rsidRDefault="00867376" w:rsidP="00281AFC">
      <w:pPr>
        <w:rPr>
          <w:rFonts w:ascii="ＭＳ ゴシック" w:eastAsia="ＭＳ ゴシック" w:hAnsi="ＭＳ ゴシック"/>
          <w:b/>
          <w:sz w:val="32"/>
          <w:szCs w:val="32"/>
        </w:rPr>
      </w:pPr>
    </w:p>
    <w:p w14:paraId="375EEFE3" w14:textId="77777777" w:rsidR="00867376" w:rsidRDefault="00867376" w:rsidP="00281AFC">
      <w:pPr>
        <w:rPr>
          <w:rFonts w:ascii="ＭＳ ゴシック" w:eastAsia="ＭＳ ゴシック" w:hAnsi="ＭＳ ゴシック"/>
          <w:b/>
          <w:sz w:val="32"/>
          <w:szCs w:val="32"/>
        </w:rPr>
      </w:pPr>
    </w:p>
    <w:p w14:paraId="5025BA98" w14:textId="77777777" w:rsidR="00867376" w:rsidRDefault="00867376" w:rsidP="00281AFC">
      <w:pPr>
        <w:rPr>
          <w:rFonts w:ascii="ＭＳ ゴシック" w:eastAsia="ＭＳ ゴシック" w:hAnsi="ＭＳ ゴシック"/>
          <w:b/>
          <w:sz w:val="32"/>
          <w:szCs w:val="32"/>
        </w:rPr>
      </w:pPr>
    </w:p>
    <w:p w14:paraId="52743EF8" w14:textId="77777777" w:rsidR="00867376" w:rsidRDefault="00867376" w:rsidP="00281AFC">
      <w:pPr>
        <w:rPr>
          <w:rFonts w:ascii="ＭＳ ゴシック" w:eastAsia="ＭＳ ゴシック" w:hAnsi="ＭＳ ゴシック"/>
          <w:b/>
          <w:sz w:val="32"/>
          <w:szCs w:val="32"/>
        </w:rPr>
      </w:pPr>
    </w:p>
    <w:p w14:paraId="50A0A38F" w14:textId="77777777" w:rsidR="00867376" w:rsidRDefault="00867376" w:rsidP="00A2495A">
      <w:pPr>
        <w:rPr>
          <w:rFonts w:ascii="ＭＳ ゴシック" w:eastAsia="ＭＳ ゴシック" w:hAnsi="ＭＳ ゴシック"/>
          <w:b/>
          <w:sz w:val="32"/>
          <w:szCs w:val="32"/>
        </w:rPr>
      </w:pPr>
    </w:p>
    <w:p w14:paraId="5FD91834" w14:textId="77777777" w:rsidR="00A2495A" w:rsidRDefault="00A2495A" w:rsidP="00A2495A">
      <w:pPr>
        <w:rPr>
          <w:rFonts w:ascii="ＭＳ ゴシック" w:eastAsia="ＭＳ ゴシック" w:hAnsi="ＭＳ ゴシック"/>
          <w:b/>
          <w:sz w:val="32"/>
          <w:szCs w:val="32"/>
        </w:rPr>
      </w:pPr>
    </w:p>
    <w:p w14:paraId="46A0F73E" w14:textId="77777777" w:rsidR="00A2495A" w:rsidRDefault="00A2495A" w:rsidP="00A2495A">
      <w:pPr>
        <w:rPr>
          <w:rFonts w:ascii="ＭＳ ゴシック" w:eastAsia="ＭＳ ゴシック" w:hAnsi="ＭＳ ゴシック"/>
          <w:b/>
          <w:sz w:val="32"/>
          <w:szCs w:val="32"/>
        </w:rPr>
      </w:pPr>
    </w:p>
    <w:p w14:paraId="2102CA9E" w14:textId="2F9A1881" w:rsidR="00867376" w:rsidRPr="00281AFC" w:rsidRDefault="001443EB">
      <w:pPr>
        <w:rPr>
          <w:rFonts w:ascii="ＭＳ 明朝" w:eastAsia="HGPｺﾞｼｯｸM" w:hAnsi="Times New Roman" w:cs="HGPｺﾞｼｯｸM"/>
          <w:color w:val="000000"/>
          <w:kern w:val="0"/>
          <w:sz w:val="32"/>
          <w:szCs w:val="32"/>
        </w:rPr>
      </w:pPr>
      <w:r w:rsidRPr="00281AFC">
        <w:rPr>
          <w:rFonts w:ascii="ＭＳ ゴシック" w:eastAsia="ＭＳ ゴシック" w:hAnsi="ＭＳ ゴシック" w:hint="eastAsia"/>
          <w:b/>
          <w:sz w:val="32"/>
          <w:szCs w:val="32"/>
        </w:rPr>
        <w:lastRenderedPageBreak/>
        <w:t>第</w:t>
      </w:r>
      <w:r w:rsidR="005279F3" w:rsidRPr="00E915B8">
        <w:rPr>
          <w:rFonts w:ascii="ＭＳ ゴシック" w:eastAsia="ＭＳ ゴシック" w:hAnsi="ＭＳ ゴシック" w:hint="eastAsia"/>
          <w:b/>
          <w:sz w:val="32"/>
          <w:szCs w:val="32"/>
        </w:rPr>
        <w:t>Ⅱ</w:t>
      </w:r>
      <w:r w:rsidRPr="00281AFC">
        <w:rPr>
          <w:rFonts w:ascii="ＭＳ ゴシック" w:eastAsia="ＭＳ ゴシック" w:hAnsi="ＭＳ ゴシック" w:hint="eastAsia"/>
          <w:b/>
          <w:sz w:val="32"/>
          <w:szCs w:val="32"/>
        </w:rPr>
        <w:t>部</w:t>
      </w:r>
      <w:r w:rsidR="005279F3" w:rsidRPr="00E915B8">
        <w:rPr>
          <w:rFonts w:ascii="ＭＳ ゴシック" w:eastAsia="ＭＳ ゴシック" w:hAnsi="ＭＳ ゴシック"/>
          <w:b/>
          <w:sz w:val="32"/>
          <w:szCs w:val="32"/>
        </w:rPr>
        <w:t xml:space="preserve"> ワークシート</w:t>
      </w:r>
    </w:p>
    <w:p w14:paraId="26097F49" w14:textId="157CEB94" w:rsidR="007C28FE" w:rsidRPr="00E915B8" w:rsidRDefault="007C28FE" w:rsidP="00281AFC">
      <w:pPr>
        <w:jc w:val="center"/>
        <w:rPr>
          <w:rFonts w:ascii="ＭＳ ゴシック" w:eastAsia="ＭＳ ゴシック" w:hAnsi="ＭＳ ゴシック"/>
          <w:b/>
          <w:sz w:val="32"/>
          <w:szCs w:val="32"/>
        </w:rPr>
      </w:pPr>
      <w:r w:rsidRPr="00E915B8">
        <w:rPr>
          <w:rFonts w:ascii="ＭＳ ゴシック" w:eastAsia="ＭＳ ゴシック" w:hAnsi="ＭＳ ゴシック" w:hint="eastAsia"/>
          <w:b/>
          <w:sz w:val="32"/>
          <w:szCs w:val="32"/>
        </w:rPr>
        <w:t>「法は日常の中にある」</w:t>
      </w:r>
    </w:p>
    <w:p w14:paraId="5564ED6F" w14:textId="77777777" w:rsidR="007C28FE" w:rsidRPr="00E915B8" w:rsidRDefault="007C28FE" w:rsidP="007C28FE">
      <w:pPr>
        <w:jc w:val="center"/>
        <w:rPr>
          <w:rFonts w:ascii="ＭＳ ゴシック" w:eastAsia="ＭＳ ゴシック" w:hAnsi="ＭＳ ゴシック" w:cs="HGPｺﾞｼｯｸM"/>
          <w:b/>
          <w:color w:val="000000"/>
          <w:kern w:val="0"/>
          <w:sz w:val="32"/>
          <w:szCs w:val="32"/>
        </w:rPr>
      </w:pPr>
      <w:r w:rsidRPr="00E915B8">
        <w:rPr>
          <w:rFonts w:ascii="ＭＳ ゴシック" w:eastAsia="ＭＳ ゴシック" w:hAnsi="ＭＳ ゴシック" w:cs="HGPｺﾞｼｯｸM" w:hint="eastAsia"/>
          <w:b/>
          <w:color w:val="000000"/>
          <w:kern w:val="0"/>
          <w:sz w:val="32"/>
          <w:szCs w:val="32"/>
        </w:rPr>
        <w:t>～身近なルールと法～</w:t>
      </w:r>
    </w:p>
    <w:p w14:paraId="071D59B8" w14:textId="01CA2DFC" w:rsidR="00867376" w:rsidRDefault="005A6B55" w:rsidP="00281AFC">
      <w:pPr>
        <w:ind w:leftChars="430" w:left="1045" w:firstLineChars="600" w:firstLine="3102"/>
      </w:pPr>
      <w:r>
        <w:rPr>
          <w:rFonts w:ascii="ＭＳ ゴシック" w:eastAsia="ＭＳ ゴシック" w:hAnsi="ＭＳ ゴシック" w:hint="eastAsia"/>
          <w:color w:val="000000"/>
          <w:spacing w:val="2"/>
          <w:sz w:val="48"/>
          <w:szCs w:val="48"/>
          <w:u w:val="single" w:color="000000"/>
        </w:rPr>
        <w:t xml:space="preserve">　</w:t>
      </w:r>
      <w:r>
        <w:rPr>
          <w:rFonts w:ascii="ＭＳ ゴシック" w:eastAsia="ＭＳ ゴシック" w:hAnsi="ＭＳ ゴシック" w:hint="eastAsia"/>
          <w:color w:val="000000"/>
          <w:spacing w:val="2"/>
          <w:sz w:val="32"/>
          <w:szCs w:val="32"/>
          <w:u w:val="single" w:color="000000"/>
        </w:rPr>
        <w:t xml:space="preserve">組　　番　名前　　　　　　　　</w:t>
      </w:r>
      <w:r>
        <w:rPr>
          <w:rFonts w:ascii="ＭＳ ゴシック" w:eastAsia="ＭＳ ゴシック" w:hAnsi="ＭＳ ゴシック" w:hint="eastAsia"/>
          <w:sz w:val="32"/>
          <w:szCs w:val="32"/>
          <w:u w:val="single"/>
        </w:rPr>
        <w:t xml:space="preserve"> </w:t>
      </w:r>
    </w:p>
    <w:p w14:paraId="0C07A2E4" w14:textId="77777777" w:rsidR="00867376" w:rsidRDefault="00867376" w:rsidP="00281AFC">
      <w:pPr>
        <w:ind w:leftChars="430" w:left="1045" w:firstLine="2205"/>
      </w:pPr>
    </w:p>
    <w:p w14:paraId="5222F32A" w14:textId="4B54C969" w:rsidR="00867376" w:rsidRPr="00281AFC" w:rsidRDefault="005279F3">
      <w:pPr>
        <w:ind w:left="-39"/>
        <w:rPr>
          <w:rFonts w:ascii="ＭＳ ゴシック" w:eastAsia="ＭＳ ゴシック" w:hAnsi="ＭＳ ゴシック" w:cs="HGPｺﾞｼｯｸM"/>
          <w:b/>
          <w:bCs/>
          <w:color w:val="000000"/>
          <w:kern w:val="0"/>
          <w:szCs w:val="21"/>
        </w:rPr>
      </w:pPr>
      <w:r w:rsidRPr="00281AFC">
        <w:rPr>
          <w:rFonts w:ascii="ＭＳ ゴシック" w:eastAsia="ＭＳ ゴシック" w:hAnsi="ＭＳ ゴシック" w:cs="HGPｺﾞｼｯｸM" w:hint="eastAsia"/>
          <w:b/>
          <w:bCs/>
          <w:color w:val="000000"/>
          <w:kern w:val="0"/>
          <w:szCs w:val="21"/>
        </w:rPr>
        <w:t>１</w:t>
      </w:r>
      <w:r w:rsidR="00F711E8" w:rsidRPr="00281AFC">
        <w:rPr>
          <w:rFonts w:ascii="ＭＳ ゴシック" w:eastAsia="ＭＳ ゴシック" w:hAnsi="ＭＳ ゴシック" w:cs="HGPｺﾞｼｯｸM"/>
          <w:b/>
          <w:bCs/>
          <w:color w:val="000000"/>
          <w:kern w:val="0"/>
          <w:szCs w:val="21"/>
        </w:rPr>
        <w:t xml:space="preserve"> </w:t>
      </w:r>
      <w:r w:rsidRPr="00281AFC">
        <w:rPr>
          <w:rFonts w:ascii="ＭＳ ゴシック" w:eastAsia="ＭＳ ゴシック" w:hAnsi="ＭＳ ゴシック" w:cs="HGPｺﾞｼｯｸM" w:hint="eastAsia"/>
          <w:b/>
          <w:bCs/>
          <w:color w:val="000000"/>
          <w:kern w:val="0"/>
          <w:szCs w:val="21"/>
        </w:rPr>
        <w:t>下の事例を読んで、ルールにかかわるところに下線を引いてみよう。</w:t>
      </w:r>
    </w:p>
    <w:p w14:paraId="72DB982D" w14:textId="7A9423C3" w:rsidR="00867376" w:rsidRPr="00281AFC" w:rsidRDefault="005279F3" w:rsidP="00281AFC">
      <w:pPr>
        <w:ind w:leftChars="100" w:left="491" w:hangingChars="102" w:hanging="248"/>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１）</w:t>
      </w:r>
      <w:r w:rsidRPr="00281AFC">
        <w:rPr>
          <w:rFonts w:ascii="ＭＳ ゴシック" w:eastAsia="ＭＳ ゴシック" w:hAnsi="ＭＳ ゴシック" w:cs="HGPｺﾞｼｯｸM"/>
          <w:color w:val="000000"/>
          <w:kern w:val="0"/>
          <w:szCs w:val="21"/>
        </w:rPr>
        <w:t xml:space="preserve"> </w:t>
      </w:r>
      <w:r w:rsidRPr="00281AFC">
        <w:rPr>
          <w:rFonts w:ascii="ＭＳ ゴシック" w:eastAsia="ＭＳ ゴシック" w:hAnsi="ＭＳ ゴシック" w:cs="HGPｺﾞｼｯｸM" w:hint="eastAsia"/>
          <w:color w:val="000000"/>
          <w:kern w:val="0"/>
          <w:szCs w:val="21"/>
        </w:rPr>
        <w:t>下線を引いたルールを書いて、次のＡからＤに、分類してみよう。</w:t>
      </w:r>
    </w:p>
    <w:p w14:paraId="6D69DDAC" w14:textId="77777777" w:rsidR="00867376" w:rsidRPr="00281AFC" w:rsidRDefault="00867376">
      <w:pPr>
        <w:ind w:firstLineChars="100" w:firstLine="243"/>
        <w:rPr>
          <w:rFonts w:ascii="ＭＳ ゴシック" w:eastAsia="ＭＳ ゴシック" w:hAnsi="ＭＳ ゴシック" w:cs="HGPｺﾞｼｯｸM"/>
          <w:color w:val="000000"/>
          <w:kern w:val="0"/>
          <w:szCs w:val="21"/>
        </w:rPr>
      </w:pPr>
    </w:p>
    <w:p w14:paraId="1169FBE9" w14:textId="77777777" w:rsidR="00867376" w:rsidRPr="00281AFC" w:rsidRDefault="00867376">
      <w:pPr>
        <w:ind w:firstLineChars="100" w:firstLine="243"/>
        <w:rPr>
          <w:rFonts w:ascii="ＭＳ ゴシック" w:eastAsia="ＭＳ ゴシック" w:hAnsi="ＭＳ ゴシック" w:cs="HGPｺﾞｼｯｸM"/>
          <w:color w:val="000000"/>
          <w:kern w:val="0"/>
          <w:szCs w:val="21"/>
        </w:rPr>
      </w:pPr>
    </w:p>
    <w:p w14:paraId="29F1C6D4" w14:textId="202CE4E1" w:rsidR="00867376" w:rsidRPr="00281AFC" w:rsidRDefault="005279F3">
      <w:pPr>
        <w:ind w:firstLineChars="100" w:firstLine="243"/>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２）</w:t>
      </w:r>
      <w:r w:rsidRPr="00281AFC">
        <w:rPr>
          <w:rFonts w:ascii="ＭＳ ゴシック" w:eastAsia="ＭＳ ゴシック" w:hAnsi="ＭＳ ゴシック" w:cs="HGPｺﾞｼｯｸM"/>
          <w:color w:val="000000"/>
          <w:kern w:val="0"/>
          <w:szCs w:val="21"/>
        </w:rPr>
        <w:t xml:space="preserve"> </w:t>
      </w:r>
      <w:r w:rsidRPr="00281AFC">
        <w:rPr>
          <w:rFonts w:ascii="ＭＳ ゴシック" w:eastAsia="ＭＳ ゴシック" w:hAnsi="ＭＳ ゴシック" w:cs="HGPｺﾞｼｯｸM" w:hint="eastAsia"/>
          <w:color w:val="000000"/>
          <w:kern w:val="0"/>
          <w:szCs w:val="21"/>
        </w:rPr>
        <w:t>何でルールは必要なのか？何のためにあるのか、その目的を考えよう。</w:t>
      </w:r>
    </w:p>
    <w:p w14:paraId="3B657ACC" w14:textId="77777777" w:rsidR="00867376" w:rsidRPr="00281AFC" w:rsidRDefault="00867376">
      <w:pPr>
        <w:ind w:firstLineChars="100" w:firstLine="243"/>
        <w:rPr>
          <w:rFonts w:ascii="ＭＳ ゴシック" w:eastAsia="ＭＳ ゴシック" w:hAnsi="ＭＳ ゴシック" w:cs="HGPｺﾞｼｯｸM"/>
          <w:color w:val="000000"/>
          <w:kern w:val="0"/>
          <w:szCs w:val="21"/>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33"/>
        <w:gridCol w:w="1701"/>
        <w:gridCol w:w="5528"/>
      </w:tblGrid>
      <w:tr w:rsidR="00867376" w:rsidRPr="00C12612" w14:paraId="4D5DAAA3" w14:textId="77777777" w:rsidTr="00281AFC">
        <w:trPr>
          <w:trHeight w:val="345"/>
        </w:trPr>
        <w:tc>
          <w:tcPr>
            <w:tcW w:w="3133" w:type="dxa"/>
          </w:tcPr>
          <w:p w14:paraId="3F24BE66" w14:textId="75555B16" w:rsidR="00867376" w:rsidRPr="00281AFC" w:rsidRDefault="005279F3">
            <w:pPr>
              <w:jc w:val="center"/>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ルール</w:t>
            </w:r>
          </w:p>
        </w:tc>
        <w:tc>
          <w:tcPr>
            <w:tcW w:w="1701" w:type="dxa"/>
          </w:tcPr>
          <w:p w14:paraId="7FA9242B" w14:textId="6694428B" w:rsidR="00867376" w:rsidRPr="00281AFC" w:rsidRDefault="005279F3">
            <w:pPr>
              <w:jc w:val="center"/>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分類</w:t>
            </w:r>
          </w:p>
        </w:tc>
        <w:tc>
          <w:tcPr>
            <w:tcW w:w="5528" w:type="dxa"/>
          </w:tcPr>
          <w:p w14:paraId="16DD9303" w14:textId="77777777" w:rsidR="00867376" w:rsidRPr="00281AFC" w:rsidRDefault="005279F3">
            <w:pPr>
              <w:jc w:val="center"/>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目　　　的</w:t>
            </w:r>
          </w:p>
        </w:tc>
      </w:tr>
      <w:tr w:rsidR="00867376" w:rsidRPr="00C12612" w14:paraId="423532DF" w14:textId="77777777" w:rsidTr="00281AFC">
        <w:trPr>
          <w:trHeight w:val="952"/>
        </w:trPr>
        <w:tc>
          <w:tcPr>
            <w:tcW w:w="3133" w:type="dxa"/>
          </w:tcPr>
          <w:p w14:paraId="47FDF0B0"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1701" w:type="dxa"/>
          </w:tcPr>
          <w:p w14:paraId="2358D0CF"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5528" w:type="dxa"/>
          </w:tcPr>
          <w:p w14:paraId="07682A8E"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r>
      <w:tr w:rsidR="00867376" w:rsidRPr="00C12612" w14:paraId="6BAB1D6F" w14:textId="77777777" w:rsidTr="00281AFC">
        <w:trPr>
          <w:trHeight w:val="1000"/>
        </w:trPr>
        <w:tc>
          <w:tcPr>
            <w:tcW w:w="3133" w:type="dxa"/>
          </w:tcPr>
          <w:p w14:paraId="0DED7213" w14:textId="77777777" w:rsidR="00867376" w:rsidRPr="00281AFC" w:rsidRDefault="00867376" w:rsidP="00281AFC">
            <w:pPr>
              <w:ind w:left="-24"/>
              <w:jc w:val="left"/>
              <w:rPr>
                <w:rFonts w:ascii="ＭＳ ゴシック" w:eastAsia="ＭＳ ゴシック" w:hAnsi="ＭＳ ゴシック" w:cs="HGPｺﾞｼｯｸM"/>
                <w:color w:val="000000"/>
                <w:kern w:val="0"/>
                <w:szCs w:val="21"/>
              </w:rPr>
            </w:pPr>
          </w:p>
          <w:p w14:paraId="693E0D4E"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0C915157" w14:textId="77777777" w:rsidR="00867376" w:rsidRPr="00281AFC" w:rsidRDefault="00867376" w:rsidP="00281AFC">
            <w:pPr>
              <w:ind w:left="-24"/>
              <w:jc w:val="left"/>
              <w:rPr>
                <w:rFonts w:ascii="ＭＳ ゴシック" w:eastAsia="ＭＳ ゴシック" w:hAnsi="ＭＳ ゴシック" w:cs="HGPｺﾞｼｯｸM"/>
                <w:color w:val="000000"/>
                <w:kern w:val="0"/>
                <w:szCs w:val="21"/>
              </w:rPr>
            </w:pPr>
          </w:p>
        </w:tc>
        <w:tc>
          <w:tcPr>
            <w:tcW w:w="1701" w:type="dxa"/>
          </w:tcPr>
          <w:p w14:paraId="3DEA2E94"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p w14:paraId="5C09B18A"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7AECE9CC" w14:textId="77777777" w:rsidR="00867376" w:rsidRPr="00281AFC" w:rsidRDefault="00867376" w:rsidP="00A2495A">
            <w:pPr>
              <w:widowControl/>
              <w:ind w:leftChars="688" w:left="1672"/>
              <w:jc w:val="left"/>
              <w:rPr>
                <w:rFonts w:ascii="ＭＳ ゴシック" w:eastAsia="ＭＳ ゴシック" w:hAnsi="ＭＳ ゴシック" w:cs="HGPｺﾞｼｯｸM"/>
                <w:color w:val="000000"/>
                <w:kern w:val="0"/>
                <w:szCs w:val="21"/>
              </w:rPr>
            </w:pPr>
          </w:p>
        </w:tc>
        <w:tc>
          <w:tcPr>
            <w:tcW w:w="5528" w:type="dxa"/>
          </w:tcPr>
          <w:p w14:paraId="6DD2422C"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p w14:paraId="364196FC"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0D4A04E9" w14:textId="77777777" w:rsidR="00867376" w:rsidRPr="00281AFC" w:rsidRDefault="00867376" w:rsidP="00A2495A">
            <w:pPr>
              <w:widowControl/>
              <w:ind w:leftChars="688" w:left="1672"/>
              <w:jc w:val="left"/>
              <w:rPr>
                <w:rFonts w:ascii="ＭＳ ゴシック" w:eastAsia="ＭＳ ゴシック" w:hAnsi="ＭＳ ゴシック" w:cs="HGPｺﾞｼｯｸM"/>
                <w:color w:val="000000"/>
                <w:kern w:val="0"/>
                <w:szCs w:val="21"/>
              </w:rPr>
            </w:pPr>
          </w:p>
        </w:tc>
      </w:tr>
      <w:tr w:rsidR="00867376" w:rsidRPr="00C12612" w14:paraId="36A65A34" w14:textId="77777777" w:rsidTr="00281AFC">
        <w:trPr>
          <w:trHeight w:val="1003"/>
        </w:trPr>
        <w:tc>
          <w:tcPr>
            <w:tcW w:w="3133" w:type="dxa"/>
          </w:tcPr>
          <w:p w14:paraId="6C3FFCB1"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1701" w:type="dxa"/>
          </w:tcPr>
          <w:p w14:paraId="6C3D0BE8"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5528" w:type="dxa"/>
          </w:tcPr>
          <w:p w14:paraId="14A5C5EA"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r>
      <w:tr w:rsidR="00867376" w:rsidRPr="00C12612" w14:paraId="46107BE5" w14:textId="77777777" w:rsidTr="00281AFC">
        <w:trPr>
          <w:trHeight w:val="929"/>
        </w:trPr>
        <w:tc>
          <w:tcPr>
            <w:tcW w:w="3133" w:type="dxa"/>
            <w:tcBorders>
              <w:top w:val="single" w:sz="4" w:space="0" w:color="auto"/>
              <w:left w:val="single" w:sz="4" w:space="0" w:color="auto"/>
              <w:bottom w:val="single" w:sz="4" w:space="0" w:color="auto"/>
              <w:right w:val="single" w:sz="4" w:space="0" w:color="auto"/>
            </w:tcBorders>
          </w:tcPr>
          <w:p w14:paraId="26DF5F93" w14:textId="77777777" w:rsidR="00867376" w:rsidRPr="00281AFC" w:rsidRDefault="00867376" w:rsidP="00281AFC">
            <w:pPr>
              <w:ind w:left="-24"/>
              <w:jc w:val="left"/>
              <w:rPr>
                <w:rFonts w:ascii="ＭＳ ゴシック" w:eastAsia="ＭＳ ゴシック" w:hAnsi="ＭＳ ゴシック" w:cs="HGPｺﾞｼｯｸM"/>
                <w:color w:val="000000"/>
                <w:kern w:val="0"/>
                <w:szCs w:val="21"/>
              </w:rPr>
            </w:pPr>
          </w:p>
          <w:p w14:paraId="62624658"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6F3183CB" w14:textId="77777777" w:rsidR="00867376" w:rsidRPr="00281AFC" w:rsidRDefault="00867376" w:rsidP="00281AFC">
            <w:pPr>
              <w:ind w:left="-24"/>
              <w:jc w:val="left"/>
              <w:rPr>
                <w:rFonts w:ascii="ＭＳ ゴシック" w:eastAsia="ＭＳ ゴシック" w:hAnsi="ＭＳ ゴシック" w:cs="HGPｺﾞｼｯｸM"/>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999FD2D"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p w14:paraId="0392A010"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2B132AD4"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tc>
        <w:tc>
          <w:tcPr>
            <w:tcW w:w="5528" w:type="dxa"/>
            <w:tcBorders>
              <w:top w:val="single" w:sz="4" w:space="0" w:color="auto"/>
              <w:left w:val="single" w:sz="4" w:space="0" w:color="auto"/>
              <w:bottom w:val="single" w:sz="4" w:space="0" w:color="auto"/>
              <w:right w:val="single" w:sz="4" w:space="0" w:color="auto"/>
            </w:tcBorders>
          </w:tcPr>
          <w:p w14:paraId="195ED684"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p w14:paraId="66585513" w14:textId="77777777" w:rsidR="00867376" w:rsidRPr="00281AFC" w:rsidRDefault="00867376" w:rsidP="00281AFC">
            <w:pPr>
              <w:ind w:left="210" w:right="210"/>
              <w:jc w:val="left"/>
              <w:rPr>
                <w:rFonts w:ascii="ＭＳ ゴシック" w:eastAsia="ＭＳ ゴシック" w:hAnsi="ＭＳ ゴシック" w:cs="HGPｺﾞｼｯｸM"/>
                <w:color w:val="000000"/>
                <w:kern w:val="0"/>
                <w:szCs w:val="21"/>
              </w:rPr>
            </w:pPr>
          </w:p>
          <w:p w14:paraId="65C4B2E9"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tc>
      </w:tr>
      <w:tr w:rsidR="00867376" w:rsidRPr="00C12612" w14:paraId="01DA2D3E" w14:textId="77777777" w:rsidTr="00281AFC">
        <w:trPr>
          <w:trHeight w:val="1038"/>
        </w:trPr>
        <w:tc>
          <w:tcPr>
            <w:tcW w:w="3133" w:type="dxa"/>
            <w:tcBorders>
              <w:top w:val="single" w:sz="4" w:space="0" w:color="auto"/>
              <w:left w:val="single" w:sz="4" w:space="0" w:color="auto"/>
              <w:bottom w:val="single" w:sz="4" w:space="0" w:color="auto"/>
              <w:right w:val="single" w:sz="4" w:space="0" w:color="auto"/>
            </w:tcBorders>
          </w:tcPr>
          <w:p w14:paraId="48642F08"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B22B37C"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5528" w:type="dxa"/>
            <w:tcBorders>
              <w:top w:val="single" w:sz="4" w:space="0" w:color="auto"/>
              <w:left w:val="single" w:sz="4" w:space="0" w:color="auto"/>
              <w:bottom w:val="single" w:sz="4" w:space="0" w:color="auto"/>
              <w:right w:val="single" w:sz="4" w:space="0" w:color="auto"/>
            </w:tcBorders>
          </w:tcPr>
          <w:p w14:paraId="5538DF45"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r>
      <w:tr w:rsidR="00867376" w:rsidRPr="00C12612" w14:paraId="2623FA68" w14:textId="77777777" w:rsidTr="00281AFC">
        <w:trPr>
          <w:trHeight w:val="987"/>
        </w:trPr>
        <w:tc>
          <w:tcPr>
            <w:tcW w:w="3133" w:type="dxa"/>
            <w:tcBorders>
              <w:top w:val="single" w:sz="4" w:space="0" w:color="auto"/>
              <w:left w:val="single" w:sz="4" w:space="0" w:color="auto"/>
              <w:bottom w:val="single" w:sz="4" w:space="0" w:color="auto"/>
              <w:right w:val="single" w:sz="4" w:space="0" w:color="auto"/>
            </w:tcBorders>
          </w:tcPr>
          <w:p w14:paraId="4E16C5C3"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p w14:paraId="5AADB416"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4E29F8F"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tc>
        <w:tc>
          <w:tcPr>
            <w:tcW w:w="5528" w:type="dxa"/>
            <w:tcBorders>
              <w:top w:val="single" w:sz="4" w:space="0" w:color="auto"/>
              <w:left w:val="single" w:sz="4" w:space="0" w:color="auto"/>
              <w:bottom w:val="single" w:sz="4" w:space="0" w:color="auto"/>
              <w:right w:val="single" w:sz="4" w:space="0" w:color="auto"/>
            </w:tcBorders>
          </w:tcPr>
          <w:p w14:paraId="15101C8D" w14:textId="77777777" w:rsidR="00867376" w:rsidRPr="00281AFC" w:rsidRDefault="00867376" w:rsidP="00281AFC">
            <w:pPr>
              <w:ind w:leftChars="688" w:left="1672"/>
              <w:jc w:val="left"/>
              <w:rPr>
                <w:rFonts w:ascii="ＭＳ ゴシック" w:eastAsia="ＭＳ ゴシック" w:hAnsi="ＭＳ ゴシック" w:cs="HGPｺﾞｼｯｸM"/>
                <w:color w:val="000000"/>
                <w:kern w:val="0"/>
                <w:szCs w:val="21"/>
              </w:rPr>
            </w:pPr>
          </w:p>
        </w:tc>
      </w:tr>
      <w:tr w:rsidR="00867376" w:rsidRPr="00C12612" w14:paraId="3083289C" w14:textId="77777777" w:rsidTr="00281AFC">
        <w:trPr>
          <w:trHeight w:val="1026"/>
        </w:trPr>
        <w:tc>
          <w:tcPr>
            <w:tcW w:w="3133" w:type="dxa"/>
            <w:tcBorders>
              <w:top w:val="single" w:sz="4" w:space="0" w:color="auto"/>
              <w:left w:val="single" w:sz="4" w:space="0" w:color="auto"/>
              <w:bottom w:val="single" w:sz="4" w:space="0" w:color="auto"/>
              <w:right w:val="single" w:sz="4" w:space="0" w:color="auto"/>
            </w:tcBorders>
          </w:tcPr>
          <w:p w14:paraId="17EBC611"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44187CC0"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c>
          <w:tcPr>
            <w:tcW w:w="5528" w:type="dxa"/>
            <w:tcBorders>
              <w:top w:val="single" w:sz="4" w:space="0" w:color="auto"/>
              <w:left w:val="single" w:sz="4" w:space="0" w:color="auto"/>
              <w:bottom w:val="single" w:sz="4" w:space="0" w:color="auto"/>
              <w:right w:val="single" w:sz="4" w:space="0" w:color="auto"/>
            </w:tcBorders>
          </w:tcPr>
          <w:p w14:paraId="52EEDC38" w14:textId="77777777" w:rsidR="00867376" w:rsidRPr="00281AFC" w:rsidRDefault="00867376" w:rsidP="00281AFC">
            <w:pPr>
              <w:jc w:val="left"/>
              <w:rPr>
                <w:rFonts w:ascii="ＭＳ ゴシック" w:eastAsia="ＭＳ ゴシック" w:hAnsi="ＭＳ ゴシック" w:cs="HGPｺﾞｼｯｸM"/>
                <w:color w:val="000000"/>
                <w:kern w:val="0"/>
                <w:szCs w:val="21"/>
              </w:rPr>
            </w:pPr>
          </w:p>
        </w:tc>
      </w:tr>
    </w:tbl>
    <w:p w14:paraId="32B9C177" w14:textId="55ACA6B9" w:rsidR="00867376" w:rsidRPr="00281AFC" w:rsidRDefault="005279F3">
      <w:pPr>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hint="eastAsia"/>
          <w:color w:val="000000"/>
          <w:kern w:val="0"/>
          <w:szCs w:val="21"/>
        </w:rPr>
        <w:t>Ａ：マイルール　　Ｂ：家庭内のルール　　Ｃ：学校のルール　　Ｄ：地域・国のルール</w:t>
      </w:r>
    </w:p>
    <w:p w14:paraId="1B3FAF13" w14:textId="77777777" w:rsidR="00867376" w:rsidRDefault="00867376">
      <w:pPr>
        <w:ind w:left="-39"/>
        <w:rPr>
          <w:rFonts w:ascii="ＭＳ 明朝" w:eastAsia="HGPｺﾞｼｯｸM" w:hAnsi="Times New Roman" w:cs="HGPｺﾞｼｯｸM"/>
          <w:color w:val="000000"/>
          <w:kern w:val="0"/>
          <w:sz w:val="22"/>
        </w:rPr>
      </w:pPr>
    </w:p>
    <w:p w14:paraId="752C3242" w14:textId="5B070F96" w:rsidR="00867376" w:rsidRPr="00281AFC" w:rsidRDefault="005279F3">
      <w:pPr>
        <w:ind w:left="-39"/>
        <w:rPr>
          <w:rFonts w:ascii="ＭＳ ゴシック" w:eastAsia="ＭＳ ゴシック" w:hAnsi="ＭＳ ゴシック" w:cs="HGPｺﾞｼｯｸM"/>
          <w:color w:val="000000"/>
          <w:kern w:val="0"/>
          <w:sz w:val="22"/>
        </w:rPr>
      </w:pPr>
      <w:r w:rsidRPr="00281AFC">
        <w:rPr>
          <w:rFonts w:ascii="ＭＳ ゴシック" w:eastAsia="ＭＳ ゴシック" w:hAnsi="ＭＳ ゴシック" w:cs="HGPｺﾞｼｯｸM" w:hint="eastAsia"/>
          <w:color w:val="000000"/>
          <w:kern w:val="0"/>
          <w:sz w:val="22"/>
        </w:rPr>
        <w:t>２</w:t>
      </w:r>
      <w:r w:rsidR="00A127C4">
        <w:rPr>
          <w:rFonts w:ascii="ＭＳ ゴシック" w:eastAsia="ＭＳ ゴシック" w:hAnsi="ＭＳ ゴシック" w:cs="HGPｺﾞｼｯｸM" w:hint="eastAsia"/>
          <w:color w:val="000000"/>
          <w:kern w:val="0"/>
          <w:sz w:val="22"/>
        </w:rPr>
        <w:t xml:space="preserve"> </w:t>
      </w:r>
      <w:r w:rsidRPr="00281AFC">
        <w:rPr>
          <w:rFonts w:ascii="ＭＳ ゴシック" w:eastAsia="ＭＳ ゴシック" w:hAnsi="ＭＳ ゴシック" w:cs="HGPｺﾞｼｯｸM" w:hint="eastAsia"/>
          <w:color w:val="000000"/>
          <w:kern w:val="0"/>
          <w:sz w:val="22"/>
        </w:rPr>
        <w:t>身近にあるルールについてあげてみよう。（いつ、どこで、どんなルールがあるかな？）</w:t>
      </w:r>
    </w:p>
    <w:p w14:paraId="3B90FD52" w14:textId="77777777" w:rsidR="00867376" w:rsidRPr="00281AFC" w:rsidRDefault="005279F3">
      <w:pPr>
        <w:ind w:leftChars="86" w:left="209"/>
        <w:rPr>
          <w:rFonts w:ascii="ＭＳ ゴシック" w:eastAsia="ＭＳ ゴシック" w:hAnsi="ＭＳ ゴシック" w:cs="HGPｺﾞｼｯｸM"/>
          <w:color w:val="000000"/>
          <w:kern w:val="0"/>
          <w:szCs w:val="21"/>
        </w:rPr>
      </w:pPr>
      <w:r w:rsidRPr="00281AFC">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658246" behindDoc="0" locked="0" layoutInCell="1" allowOverlap="1" wp14:anchorId="330F8453" wp14:editId="75543F90">
                <wp:simplePos x="0" y="0"/>
                <wp:positionH relativeFrom="margin">
                  <wp:align>right</wp:align>
                </wp:positionH>
                <wp:positionV relativeFrom="paragraph">
                  <wp:posOffset>40640</wp:posOffset>
                </wp:positionV>
                <wp:extent cx="90805" cy="695325"/>
                <wp:effectExtent l="0" t="0" r="23495" b="28575"/>
                <wp:wrapNone/>
                <wp:docPr id="12" name="AutoShape 11"/>
                <wp:cNvGraphicFramePr/>
                <a:graphic xmlns:a="http://schemas.openxmlformats.org/drawingml/2006/main">
                  <a:graphicData uri="http://schemas.microsoft.com/office/word/2010/wordprocessingShape">
                    <wps:wsp>
                      <wps:cNvSpPr/>
                      <wps:spPr bwMode="auto">
                        <a:xfrm>
                          <a:off x="0" y="0"/>
                          <a:ext cx="90805" cy="695325"/>
                        </a:xfrm>
                        <a:prstGeom prst="rightBracket">
                          <a:avLst>
                            <a:gd name="adj" fmla="val 63811"/>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type w14:anchorId="7A74B3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4.05pt;margin-top:3.2pt;width:7.15pt;height:54.75pt;z-index:25165824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">
                <v:textbox inset="5.85pt,.7pt,5.85pt,.7pt"/>
                <w10:wrap anchorx="margin"/>
              </v:shape>
            </w:pict>
          </mc:Fallback>
        </mc:AlternateContent>
      </w:r>
      <w:r w:rsidRPr="00281AFC">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658244" behindDoc="0" locked="0" layoutInCell="1" allowOverlap="1" wp14:anchorId="3C17683B" wp14:editId="69066F15">
                <wp:simplePos x="0" y="0"/>
                <wp:positionH relativeFrom="column">
                  <wp:posOffset>143510</wp:posOffset>
                </wp:positionH>
                <wp:positionV relativeFrom="paragraph">
                  <wp:posOffset>63500</wp:posOffset>
                </wp:positionV>
                <wp:extent cx="90805" cy="695325"/>
                <wp:effectExtent l="13970" t="10795" r="9525" b="8255"/>
                <wp:wrapNone/>
                <wp:docPr id="11" name="AutoShape 10"/>
                <wp:cNvGraphicFramePr/>
                <a:graphic xmlns:a="http://schemas.openxmlformats.org/drawingml/2006/main">
                  <a:graphicData uri="http://schemas.microsoft.com/office/word/2010/wordprocessingShape">
                    <wps:wsp>
                      <wps:cNvSpPr/>
                      <wps:spPr bwMode="auto">
                        <a:xfrm>
                          <a:off x="0" y="0"/>
                          <a:ext cx="90805" cy="695325"/>
                        </a:xfrm>
                        <a:prstGeom prst="leftBracket">
                          <a:avLst>
                            <a:gd name="adj" fmla="val 63811"/>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type w14:anchorId="004C74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1.3pt;margin-top:5pt;width:7.15pt;height:54.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">
                <v:textbox inset="5.85pt,.7pt,5.85pt,.7pt"/>
              </v:shape>
            </w:pict>
          </mc:Fallback>
        </mc:AlternateContent>
      </w:r>
    </w:p>
    <w:p w14:paraId="445309A2" w14:textId="77777777" w:rsidR="00867376" w:rsidRPr="00281AFC" w:rsidRDefault="00867376">
      <w:pPr>
        <w:ind w:leftChars="86" w:left="209"/>
        <w:rPr>
          <w:rFonts w:ascii="ＭＳ ゴシック" w:eastAsia="ＭＳ ゴシック" w:hAnsi="ＭＳ ゴシック" w:cs="HGPｺﾞｼｯｸM"/>
          <w:color w:val="000000"/>
          <w:kern w:val="0"/>
          <w:szCs w:val="21"/>
        </w:rPr>
      </w:pPr>
    </w:p>
    <w:p w14:paraId="40A55355" w14:textId="77777777" w:rsidR="00867376" w:rsidRPr="00281AFC" w:rsidRDefault="00867376">
      <w:pPr>
        <w:ind w:leftChars="86" w:left="209"/>
        <w:rPr>
          <w:rFonts w:ascii="ＭＳ ゴシック" w:eastAsia="ＭＳ ゴシック" w:hAnsi="ＭＳ ゴシック" w:cs="HGPｺﾞｼｯｸM"/>
          <w:color w:val="000000"/>
          <w:kern w:val="0"/>
          <w:szCs w:val="21"/>
        </w:rPr>
      </w:pPr>
    </w:p>
    <w:p w14:paraId="729BEDA8" w14:textId="64E6BE7D" w:rsidR="00867376" w:rsidRPr="00281AFC" w:rsidRDefault="005279F3">
      <w:pPr>
        <w:rPr>
          <w:rFonts w:ascii="ＭＳ ゴシック" w:eastAsia="ＭＳ ゴシック" w:hAnsi="ＭＳ ゴシック" w:cs="HGPｺﾞｼｯｸM"/>
          <w:color w:val="000000"/>
          <w:kern w:val="0"/>
          <w:sz w:val="22"/>
        </w:rPr>
      </w:pPr>
      <w:r w:rsidRPr="00281AFC">
        <w:rPr>
          <w:rFonts w:ascii="ＭＳ ゴシック" w:eastAsia="ＭＳ ゴシック" w:hAnsi="ＭＳ ゴシック" w:cs="HGPｺﾞｼｯｸM" w:hint="eastAsia"/>
          <w:color w:val="000000"/>
          <w:kern w:val="0"/>
          <w:sz w:val="22"/>
        </w:rPr>
        <w:t>３</w:t>
      </w:r>
      <w:r w:rsidR="00A127C4">
        <w:rPr>
          <w:rFonts w:ascii="ＭＳ ゴシック" w:eastAsia="ＭＳ ゴシック" w:hAnsi="ＭＳ ゴシック" w:cs="HGPｺﾞｼｯｸM" w:hint="eastAsia"/>
          <w:color w:val="000000"/>
          <w:kern w:val="0"/>
          <w:sz w:val="22"/>
        </w:rPr>
        <w:t xml:space="preserve"> </w:t>
      </w:r>
      <w:r w:rsidRPr="00281AFC">
        <w:rPr>
          <w:rFonts w:ascii="ＭＳ ゴシック" w:eastAsia="ＭＳ ゴシック" w:hAnsi="ＭＳ ゴシック" w:cs="HGPｺﾞｼｯｸM" w:hint="eastAsia"/>
          <w:color w:val="000000"/>
          <w:kern w:val="0"/>
          <w:sz w:val="22"/>
        </w:rPr>
        <w:t xml:space="preserve">まとめ　</w:t>
      </w:r>
    </w:p>
    <w:p w14:paraId="62F94A94" w14:textId="4441BC80" w:rsidR="00867376" w:rsidRPr="00281AFC" w:rsidRDefault="005279F3">
      <w:pPr>
        <w:rPr>
          <w:rFonts w:ascii="ＭＳ ゴシック" w:eastAsia="ＭＳ ゴシック" w:hAnsi="ＭＳ ゴシック" w:cs="HGPｺﾞｼｯｸM"/>
          <w:color w:val="000000"/>
          <w:kern w:val="0"/>
          <w:sz w:val="22"/>
        </w:rPr>
      </w:pPr>
      <w:r w:rsidRPr="00281AFC">
        <w:rPr>
          <w:rFonts w:ascii="ＭＳ ゴシック" w:eastAsia="ＭＳ ゴシック" w:hAnsi="ＭＳ ゴシック" w:cs="HGPｺﾞｼｯｸM" w:hint="eastAsia"/>
          <w:color w:val="000000"/>
          <w:kern w:val="0"/>
          <w:sz w:val="22"/>
        </w:rPr>
        <w:t>①ルールがなかったらどうなるのか？自分の生活の中に置き換えて考えてみよう。</w:t>
      </w:r>
    </w:p>
    <w:p w14:paraId="10AEF60C" w14:textId="77777777" w:rsidR="00867376" w:rsidRPr="00281AFC" w:rsidRDefault="00867376">
      <w:pPr>
        <w:rPr>
          <w:rFonts w:ascii="ＭＳ ゴシック" w:eastAsia="ＭＳ ゴシック" w:hAnsi="ＭＳ ゴシック" w:cs="HGPｺﾞｼｯｸM"/>
          <w:color w:val="000000"/>
          <w:kern w:val="0"/>
          <w:sz w:val="22"/>
        </w:rPr>
      </w:pPr>
    </w:p>
    <w:p w14:paraId="2321DB84" w14:textId="77777777" w:rsidR="00867376" w:rsidRPr="00281AFC" w:rsidRDefault="00867376">
      <w:pPr>
        <w:rPr>
          <w:rFonts w:ascii="ＭＳ ゴシック" w:eastAsia="ＭＳ ゴシック" w:hAnsi="ＭＳ ゴシック" w:cs="HGPｺﾞｼｯｸM"/>
          <w:color w:val="000000"/>
          <w:kern w:val="0"/>
          <w:sz w:val="22"/>
        </w:rPr>
      </w:pPr>
    </w:p>
    <w:p w14:paraId="79784D5F" w14:textId="6BB65D3F" w:rsidR="00581596" w:rsidRPr="00281AFC" w:rsidRDefault="005279F3">
      <w:pPr>
        <w:rPr>
          <w:rFonts w:ascii="ＭＳ ゴシック" w:eastAsia="ＭＳ ゴシック" w:hAnsi="ＭＳ ゴシック" w:cs="HGPｺﾞｼｯｸM"/>
          <w:color w:val="000000"/>
          <w:kern w:val="0"/>
          <w:sz w:val="22"/>
        </w:rPr>
      </w:pPr>
      <w:r w:rsidRPr="00281AFC">
        <w:rPr>
          <w:rFonts w:ascii="ＭＳ ゴシック" w:eastAsia="ＭＳ ゴシック" w:hAnsi="ＭＳ ゴシック" w:cs="HGPｺﾞｼｯｸM" w:hint="eastAsia"/>
          <w:color w:val="000000"/>
          <w:kern w:val="0"/>
          <w:sz w:val="22"/>
        </w:rPr>
        <w:t>②今あるルールの中で、課題のあるルールを一つ上げて、改善策を提案してみよう</w:t>
      </w:r>
      <w:r w:rsidR="00581596">
        <w:rPr>
          <w:rFonts w:ascii="ＭＳ ゴシック" w:eastAsia="ＭＳ ゴシック" w:hAnsi="ＭＳ ゴシック" w:cs="HGPｺﾞｼｯｸM" w:hint="eastAsia"/>
          <w:color w:val="000000"/>
          <w:kern w:val="0"/>
          <w:sz w:val="22"/>
        </w:rPr>
        <w:t>。</w:t>
      </w:r>
    </w:p>
    <w:p w14:paraId="4255E549" w14:textId="4E242D93" w:rsidR="00867376" w:rsidRPr="00581596" w:rsidRDefault="00581596">
      <w:pPr>
        <w:rPr>
          <w:rFonts w:ascii="ＭＳ ゴシック" w:eastAsia="ＭＳ ゴシック" w:hAnsi="ＭＳ ゴシック" w:cs="HGPｺﾞｼｯｸM"/>
          <w:color w:val="000000"/>
          <w:kern w:val="0"/>
          <w:sz w:val="22"/>
        </w:rPr>
      </w:pPr>
      <w:r w:rsidRPr="00281AFC">
        <w:rPr>
          <w:rFonts w:ascii="ＭＳ ゴシック" w:eastAsia="ＭＳ ゴシック" w:hAnsi="ＭＳ ゴシック" w:cs="HGPｺﾞｼｯｸM"/>
          <w:noProof/>
          <w:color w:val="000000"/>
          <w:kern w:val="0"/>
          <w:szCs w:val="21"/>
        </w:rPr>
        <mc:AlternateContent>
          <mc:Choice Requires="wps">
            <w:drawing>
              <wp:anchor distT="0" distB="0" distL="114300" distR="114300" simplePos="0" relativeHeight="251658243" behindDoc="0" locked="0" layoutInCell="1" allowOverlap="1" wp14:anchorId="36E055B1" wp14:editId="3B810383">
                <wp:simplePos x="0" y="0"/>
                <wp:positionH relativeFrom="column">
                  <wp:posOffset>6548755</wp:posOffset>
                </wp:positionH>
                <wp:positionV relativeFrom="paragraph">
                  <wp:posOffset>135255</wp:posOffset>
                </wp:positionV>
                <wp:extent cx="90805" cy="695325"/>
                <wp:effectExtent l="5080" t="10795" r="8890" b="8255"/>
                <wp:wrapNone/>
                <wp:docPr id="9" name="AutoShape 5"/>
                <wp:cNvGraphicFramePr/>
                <a:graphic xmlns:a="http://schemas.openxmlformats.org/drawingml/2006/main">
                  <a:graphicData uri="http://schemas.microsoft.com/office/word/2010/wordprocessingShape">
                    <wps:wsp>
                      <wps:cNvSpPr/>
                      <wps:spPr bwMode="auto">
                        <a:xfrm>
                          <a:off x="0" y="0"/>
                          <a:ext cx="90805" cy="695325"/>
                        </a:xfrm>
                        <a:prstGeom prst="rightBracket">
                          <a:avLst>
                            <a:gd name="adj" fmla="val 63811"/>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w14:anchorId="4E173757" id="AutoShape 5" o:spid="_x0000_s1026" type="#_x0000_t86" style="position:absolute;left:0;text-align:left;margin-left:515.65pt;margin-top:10.65pt;width:7.15pt;height:5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">
                <v:textbox inset="5.85pt,.7pt,5.85pt,.7pt"/>
              </v:shape>
            </w:pict>
          </mc:Fallback>
        </mc:AlternateContent>
      </w:r>
      <w:r w:rsidRPr="00281AFC">
        <w:rPr>
          <w:rFonts w:ascii="ＭＳ ゴシック" w:eastAsia="ＭＳ ゴシック" w:hAnsi="ＭＳ ゴシック" w:cs="HGPｺﾞｼｯｸM"/>
          <w:noProof/>
          <w:color w:val="000000"/>
          <w:kern w:val="0"/>
          <w:sz w:val="22"/>
        </w:rPr>
        <mc:AlternateContent>
          <mc:Choice Requires="wps">
            <w:drawing>
              <wp:anchor distT="0" distB="0" distL="114300" distR="114300" simplePos="0" relativeHeight="251658242" behindDoc="0" locked="0" layoutInCell="1" allowOverlap="1" wp14:anchorId="6E33AE63" wp14:editId="055D62AF">
                <wp:simplePos x="0" y="0"/>
                <wp:positionH relativeFrom="column">
                  <wp:posOffset>148590</wp:posOffset>
                </wp:positionH>
                <wp:positionV relativeFrom="paragraph">
                  <wp:posOffset>123190</wp:posOffset>
                </wp:positionV>
                <wp:extent cx="90805" cy="695325"/>
                <wp:effectExtent l="9525" t="10795" r="13970" b="8255"/>
                <wp:wrapNone/>
                <wp:docPr id="10" name="AutoShape 4"/>
                <wp:cNvGraphicFramePr/>
                <a:graphic xmlns:a="http://schemas.openxmlformats.org/drawingml/2006/main">
                  <a:graphicData uri="http://schemas.microsoft.com/office/word/2010/wordprocessingShape">
                    <wps:wsp>
                      <wps:cNvSpPr/>
                      <wps:spPr bwMode="auto">
                        <a:xfrm>
                          <a:off x="0" y="0"/>
                          <a:ext cx="90805" cy="695325"/>
                        </a:xfrm>
                        <a:prstGeom prst="leftBracket">
                          <a:avLst>
                            <a:gd name="adj" fmla="val 63811"/>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w14:anchorId="26FC6C6E" id="AutoShape 4" o:spid="_x0000_s1026" type="#_x0000_t85" style="position:absolute;left:0;text-align:left;margin-left:11.7pt;margin-top:9.7pt;width:7.15pt;height:5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">
                <v:textbox inset="5.85pt,.7pt,5.85pt,.7pt"/>
              </v:shape>
            </w:pict>
          </mc:Fallback>
        </mc:AlternateContent>
      </w:r>
    </w:p>
    <w:p w14:paraId="4B1F0253" w14:textId="0C7734C8" w:rsidR="00581596" w:rsidRPr="00281AFC" w:rsidRDefault="00581596">
      <w:pPr>
        <w:rPr>
          <w:rFonts w:ascii="ＭＳ ゴシック" w:eastAsia="ＭＳ ゴシック" w:hAnsi="ＭＳ ゴシック" w:cs="HGPｺﾞｼｯｸM"/>
          <w:color w:val="000000"/>
          <w:kern w:val="0"/>
          <w:sz w:val="22"/>
        </w:rPr>
      </w:pPr>
    </w:p>
    <w:p w14:paraId="744A0A7E" w14:textId="172E4BD6" w:rsidR="00867376" w:rsidRPr="00281AFC" w:rsidRDefault="00867376">
      <w:pPr>
        <w:rPr>
          <w:rFonts w:ascii="ＭＳ ゴシック" w:eastAsia="ＭＳ ゴシック" w:hAnsi="ＭＳ ゴシック" w:cs="HGPｺﾞｼｯｸM"/>
          <w:color w:val="000000"/>
          <w:kern w:val="0"/>
          <w:sz w:val="28"/>
          <w:szCs w:val="28"/>
        </w:rPr>
      </w:pPr>
    </w:p>
    <w:p w14:paraId="3339A597" w14:textId="77777777" w:rsidR="00D4602E" w:rsidRDefault="00D4602E">
      <w:pPr>
        <w:rPr>
          <w:rFonts w:ascii="ＭＳ ゴシック" w:eastAsia="ＭＳ ゴシック" w:hAnsi="ＭＳ ゴシック" w:cs="HGPｺﾞｼｯｸM"/>
          <w:color w:val="000000"/>
          <w:kern w:val="0"/>
          <w:sz w:val="28"/>
          <w:szCs w:val="28"/>
        </w:rPr>
      </w:pPr>
    </w:p>
    <w:tbl>
      <w:tblPr>
        <w:tblpPr w:leftFromText="142" w:rightFromText="142" w:vertAnchor="text" w:horzAnchor="margin" w:tblpY="615"/>
        <w:tblW w:w="104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10434"/>
      </w:tblGrid>
      <w:tr w:rsidR="00D4602E" w:rsidRPr="00C12612" w14:paraId="7DE7A1F7" w14:textId="77777777" w:rsidTr="00D4602E">
        <w:trPr>
          <w:trHeight w:val="7186"/>
        </w:trPr>
        <w:tc>
          <w:tcPr>
            <w:tcW w:w="10434" w:type="dxa"/>
          </w:tcPr>
          <w:p w14:paraId="686CADA8" w14:textId="49FC0CA7" w:rsidR="00D4602E" w:rsidRPr="00281AFC" w:rsidRDefault="00D4602E" w:rsidP="00D4602E">
            <w:pPr>
              <w:ind w:leftChars="31" w:left="75" w:firstLineChars="100" w:firstLine="273"/>
              <w:jc w:val="left"/>
              <w:rPr>
                <w:rFonts w:ascii="ＭＳ 明朝" w:hAnsi="ＭＳ 明朝" w:cs="HGPｺﾞｼｯｸM"/>
                <w:color w:val="000000"/>
                <w:kern w:val="0"/>
                <w:sz w:val="24"/>
                <w:szCs w:val="24"/>
              </w:rPr>
            </w:pPr>
            <w:r w:rsidRPr="00281AFC">
              <w:rPr>
                <w:rFonts w:ascii="ＭＳ 明朝" w:hAnsi="ＭＳ 明朝" w:cs="HGPｺﾞｼｯｸM"/>
                <w:color w:val="000000"/>
                <w:kern w:val="0"/>
                <w:sz w:val="24"/>
                <w:szCs w:val="24"/>
              </w:rPr>
              <w:t>佐紀</w:t>
            </w:r>
            <w:r w:rsidRPr="00281AFC">
              <w:rPr>
                <w:rFonts w:ascii="ＭＳ 明朝" w:hAnsi="ＭＳ 明朝" w:cs="HGPｺﾞｼｯｸM" w:hint="eastAsia"/>
                <w:color w:val="000000"/>
                <w:kern w:val="0"/>
                <w:sz w:val="24"/>
                <w:szCs w:val="24"/>
              </w:rPr>
              <w:t>さんは</w:t>
            </w:r>
            <w:r w:rsidR="00A2495A">
              <w:rPr>
                <w:rFonts w:ascii="ＭＳ 明朝" w:hAnsi="ＭＳ 明朝" w:cs="HGPｺﾞｼｯｸM" w:hint="eastAsia"/>
                <w:color w:val="000000"/>
                <w:kern w:val="0"/>
                <w:sz w:val="24"/>
                <w:szCs w:val="24"/>
              </w:rPr>
              <w:t>、</w:t>
            </w:r>
            <w:r w:rsidRPr="00281AFC">
              <w:rPr>
                <w:rFonts w:ascii="ＭＳ 明朝" w:hAnsi="ＭＳ 明朝" w:cs="HGPｺﾞｼｯｸM" w:hint="eastAsia"/>
                <w:color w:val="000000"/>
                <w:kern w:val="0"/>
                <w:sz w:val="24"/>
                <w:szCs w:val="24"/>
              </w:rPr>
              <w:t>神奈川県</w:t>
            </w:r>
            <w:r w:rsidRPr="00281AFC">
              <w:rPr>
                <w:rFonts w:ascii="ＭＳ 明朝" w:hAnsi="ＭＳ 明朝" w:cs="HGPｺﾞｼｯｸM"/>
                <w:color w:val="000000"/>
                <w:kern w:val="0"/>
                <w:sz w:val="24"/>
                <w:szCs w:val="24"/>
              </w:rPr>
              <w:t>川崎</w:t>
            </w:r>
            <w:r w:rsidRPr="00281AFC">
              <w:rPr>
                <w:rFonts w:ascii="ＭＳ 明朝" w:hAnsi="ＭＳ 明朝" w:cs="HGPｺﾞｼｯｸM" w:hint="eastAsia"/>
                <w:color w:val="000000"/>
                <w:kern w:val="0"/>
                <w:sz w:val="24"/>
                <w:szCs w:val="24"/>
              </w:rPr>
              <w:t>市の公立中学校に通う中学</w:t>
            </w:r>
            <w:r w:rsidRPr="00281AFC">
              <w:rPr>
                <w:rFonts w:ascii="ＭＳ 明朝" w:hAnsi="ＭＳ 明朝" w:cs="HGPｺﾞｼｯｸM"/>
                <w:color w:val="000000"/>
                <w:kern w:val="0"/>
                <w:sz w:val="24"/>
                <w:szCs w:val="24"/>
              </w:rPr>
              <w:t>2</w:t>
            </w:r>
            <w:r w:rsidRPr="00281AFC">
              <w:rPr>
                <w:rFonts w:ascii="ＭＳ 明朝" w:hAnsi="ＭＳ 明朝" w:cs="HGPｺﾞｼｯｸM" w:hint="eastAsia"/>
                <w:color w:val="000000"/>
                <w:kern w:val="0"/>
                <w:sz w:val="24"/>
                <w:szCs w:val="24"/>
              </w:rPr>
              <w:t>年生です。毎朝</w:t>
            </w:r>
            <w:r w:rsidRPr="00281AFC">
              <w:rPr>
                <w:rFonts w:ascii="ＭＳ 明朝" w:hAnsi="ＭＳ 明朝" w:cs="HGPｺﾞｼｯｸM"/>
                <w:color w:val="000000"/>
                <w:kern w:val="0"/>
                <w:sz w:val="24"/>
                <w:szCs w:val="24"/>
              </w:rPr>
              <w:t>7</w:t>
            </w:r>
            <w:r w:rsidRPr="00281AFC">
              <w:rPr>
                <w:rFonts w:ascii="ＭＳ 明朝" w:hAnsi="ＭＳ 明朝" w:cs="HGPｺﾞｼｯｸM" w:hint="eastAsia"/>
                <w:color w:val="000000"/>
                <w:kern w:val="0"/>
                <w:sz w:val="24"/>
                <w:szCs w:val="24"/>
              </w:rPr>
              <w:t>時に目覚ましをかけ、バスケットボール部の朝練に参加するために</w:t>
            </w:r>
            <w:r w:rsidRPr="00281AFC">
              <w:rPr>
                <w:rFonts w:ascii="ＭＳ 明朝" w:hAnsi="ＭＳ 明朝" w:cs="HGPｺﾞｼｯｸM"/>
                <w:color w:val="000000"/>
                <w:kern w:val="0"/>
                <w:sz w:val="24"/>
                <w:szCs w:val="24"/>
              </w:rPr>
              <w:t>7時半には家を出て行きます。</w:t>
            </w:r>
          </w:p>
          <w:p w14:paraId="2C4EFBBF" w14:textId="77777777" w:rsidR="00D4602E" w:rsidRPr="00281AFC" w:rsidRDefault="00D4602E" w:rsidP="00D4602E">
            <w:pPr>
              <w:ind w:leftChars="31" w:left="75" w:firstLineChars="100" w:firstLine="273"/>
              <w:jc w:val="left"/>
              <w:rPr>
                <w:rFonts w:ascii="ＭＳ 明朝" w:hAnsi="ＭＳ 明朝" w:cs="HGPｺﾞｼｯｸM"/>
                <w:color w:val="000000"/>
                <w:kern w:val="0"/>
                <w:sz w:val="24"/>
                <w:szCs w:val="24"/>
              </w:rPr>
            </w:pPr>
            <w:r w:rsidRPr="00281AFC">
              <w:rPr>
                <w:rFonts w:ascii="ＭＳ 明朝" w:hAnsi="ＭＳ 明朝" w:cs="HGPｺﾞｼｯｸM" w:hint="eastAsia"/>
                <w:color w:val="000000"/>
                <w:kern w:val="0"/>
                <w:sz w:val="24"/>
                <w:szCs w:val="24"/>
              </w:rPr>
              <w:t>ある日、いつものように目覚ましがなったのに、</w:t>
            </w:r>
            <w:r w:rsidRPr="00281AFC">
              <w:rPr>
                <w:rFonts w:ascii="ＭＳ 明朝" w:hAnsi="ＭＳ 明朝" w:cs="HGPｺﾞｼｯｸM"/>
                <w:color w:val="000000"/>
                <w:kern w:val="0"/>
                <w:sz w:val="24"/>
                <w:szCs w:val="24"/>
              </w:rPr>
              <w:t>2</w:t>
            </w:r>
            <w:r w:rsidRPr="00281AFC">
              <w:rPr>
                <w:rFonts w:ascii="ＭＳ 明朝" w:hAnsi="ＭＳ 明朝" w:cs="HGPｺﾞｼｯｸM" w:hint="eastAsia"/>
                <w:color w:val="000000"/>
                <w:kern w:val="0"/>
                <w:sz w:val="24"/>
                <w:szCs w:val="24"/>
              </w:rPr>
              <w:t>度寝をしてしまい、寝過ごしてしまいました。佐紀さんの家はマンションなので、新聞受けのあるロビーまで新聞を取りに行く必要がありますが、それは家の中で佐紀さんの</w:t>
            </w:r>
            <w:r w:rsidRPr="00281AFC">
              <w:rPr>
                <w:rFonts w:ascii="ＭＳ 明朝" w:hAnsi="ＭＳ 明朝" w:cs="HGPｺﾞｼｯｸM"/>
                <w:color w:val="000000"/>
                <w:kern w:val="0"/>
                <w:sz w:val="24"/>
                <w:szCs w:val="24"/>
              </w:rPr>
              <w:t>役割</w:t>
            </w:r>
            <w:r w:rsidRPr="00281AFC">
              <w:rPr>
                <w:rFonts w:ascii="ＭＳ 明朝" w:hAnsi="ＭＳ 明朝" w:cs="HGPｺﾞｼｯｸM" w:hint="eastAsia"/>
                <w:color w:val="000000"/>
                <w:kern w:val="0"/>
                <w:sz w:val="24"/>
                <w:szCs w:val="24"/>
              </w:rPr>
              <w:t>です。リビングに行くといつものように父がコーヒーを飲みながら新聞を読んでいました。新聞を取りに行くのは自分の仕事なのに忘れていたことに気がつき、悪かったなあと反省しました。</w:t>
            </w:r>
          </w:p>
          <w:p w14:paraId="6D1C8F92" w14:textId="77777777" w:rsidR="00D4602E" w:rsidRPr="00281AFC" w:rsidRDefault="00D4602E" w:rsidP="00D4602E">
            <w:pPr>
              <w:ind w:leftChars="31" w:left="75" w:firstLineChars="100" w:firstLine="273"/>
              <w:jc w:val="left"/>
              <w:rPr>
                <w:rFonts w:ascii="ＭＳ 明朝" w:hAnsi="ＭＳ 明朝" w:cs="HGPｺﾞｼｯｸM"/>
                <w:color w:val="000000"/>
                <w:kern w:val="0"/>
                <w:sz w:val="24"/>
                <w:szCs w:val="24"/>
              </w:rPr>
            </w:pPr>
            <w:r w:rsidRPr="00281AFC">
              <w:rPr>
                <w:rFonts w:ascii="ＭＳ 明朝" w:hAnsi="ＭＳ 明朝" w:cs="HGPｺﾞｼｯｸM" w:hint="eastAsia"/>
                <w:color w:val="000000"/>
                <w:kern w:val="0"/>
                <w:sz w:val="24"/>
                <w:szCs w:val="24"/>
              </w:rPr>
              <w:t>佐紀さんは朝練の時間に間に合わなくなりそうになり、朝ご飯も食べず家を飛び出しました。</w:t>
            </w:r>
            <w:r w:rsidRPr="00281AFC">
              <w:rPr>
                <w:rFonts w:ascii="ＭＳ 明朝" w:hAnsi="ＭＳ 明朝" w:cs="HGPｺﾞｼｯｸM"/>
                <w:color w:val="000000"/>
                <w:kern w:val="0"/>
                <w:sz w:val="24"/>
                <w:szCs w:val="24"/>
              </w:rPr>
              <w:t>途中</w:t>
            </w:r>
            <w:r w:rsidRPr="00281AFC">
              <w:rPr>
                <w:rFonts w:ascii="ＭＳ 明朝" w:hAnsi="ＭＳ 明朝" w:cs="HGPｺﾞｼｯｸM" w:hint="eastAsia"/>
                <w:color w:val="000000"/>
                <w:kern w:val="0"/>
                <w:sz w:val="24"/>
                <w:szCs w:val="24"/>
              </w:rPr>
              <w:t>の横断歩道は赤信号でしたがそのまま横断してしまいました。</w:t>
            </w:r>
          </w:p>
          <w:p w14:paraId="7BBCD549" w14:textId="77777777" w:rsidR="00D4602E" w:rsidRPr="00281AFC" w:rsidRDefault="00D4602E" w:rsidP="00D4602E">
            <w:pPr>
              <w:ind w:leftChars="31" w:left="75" w:firstLineChars="100" w:firstLine="273"/>
              <w:jc w:val="left"/>
              <w:rPr>
                <w:rFonts w:ascii="ＭＳ 明朝" w:hAnsi="ＭＳ 明朝" w:cs="HGPｺﾞｼｯｸM"/>
                <w:color w:val="000000"/>
                <w:kern w:val="0"/>
                <w:sz w:val="24"/>
                <w:szCs w:val="24"/>
              </w:rPr>
            </w:pPr>
            <w:r w:rsidRPr="00281AFC">
              <w:rPr>
                <w:rFonts w:ascii="ＭＳ 明朝" w:hAnsi="ＭＳ 明朝" w:cs="HGPｺﾞｼｯｸM" w:hint="eastAsia"/>
                <w:color w:val="000000"/>
                <w:kern w:val="0"/>
                <w:sz w:val="24"/>
                <w:szCs w:val="24"/>
              </w:rPr>
              <w:t>途中、駅前を通ったとき、駐車禁止の場所に多くの自転車がとめてあり、通勤の人で混み合っていました。学校の近くにある公園横を通り過ぎる時、同じ中学校の制服を着る男子が自転車からおりるのを見かけました。「あれっ」と思っていると同じバスケット部員の</w:t>
            </w:r>
            <w:r w:rsidRPr="00281AFC">
              <w:rPr>
                <w:rFonts w:ascii="ＭＳ 明朝" w:hAnsi="ＭＳ 明朝" w:cs="HGPｺﾞｼｯｸM"/>
                <w:color w:val="000000"/>
                <w:kern w:val="0"/>
                <w:sz w:val="24"/>
                <w:szCs w:val="24"/>
              </w:rPr>
              <w:t>浩二</w:t>
            </w:r>
            <w:r w:rsidRPr="00281AFC">
              <w:rPr>
                <w:rFonts w:ascii="ＭＳ 明朝" w:hAnsi="ＭＳ 明朝" w:cs="HGPｺﾞｼｯｸM" w:hint="eastAsia"/>
                <w:color w:val="000000"/>
                <w:kern w:val="0"/>
                <w:sz w:val="24"/>
                <w:szCs w:val="24"/>
              </w:rPr>
              <w:t>君でした。学校は自転車通学禁止です。たぶん、朝練に間に合わなくて家から自転車を飛ばしてきたのでしょう。「そのまま公園に置きっぱなしにしておいてだいじょうぶなのかな？」と、</w:t>
            </w:r>
            <w:r w:rsidRPr="00281AFC">
              <w:rPr>
                <w:rFonts w:ascii="ＭＳ 明朝" w:hAnsi="ＭＳ 明朝" w:cs="HGPｺﾞｼｯｸM"/>
                <w:color w:val="000000"/>
                <w:kern w:val="0"/>
                <w:sz w:val="24"/>
                <w:szCs w:val="24"/>
              </w:rPr>
              <w:t>疑問</w:t>
            </w:r>
            <w:r w:rsidRPr="00281AFC">
              <w:rPr>
                <w:rFonts w:ascii="ＭＳ 明朝" w:hAnsi="ＭＳ 明朝" w:cs="HGPｺﾞｼｯｸM" w:hint="eastAsia"/>
                <w:color w:val="000000"/>
                <w:kern w:val="0"/>
                <w:sz w:val="24"/>
                <w:szCs w:val="24"/>
              </w:rPr>
              <w:t>がわきました。</w:t>
            </w:r>
          </w:p>
          <w:p w14:paraId="164F5E76" w14:textId="5CF54BA0" w:rsidR="00D4602E" w:rsidRPr="00AE732E" w:rsidRDefault="00D4602E" w:rsidP="00D4602E">
            <w:pPr>
              <w:ind w:left="66" w:firstLineChars="100" w:firstLine="273"/>
              <w:jc w:val="left"/>
              <w:rPr>
                <w:rFonts w:ascii="ＭＳ ゴシック" w:eastAsia="ＭＳ ゴシック" w:hAnsi="ＭＳ ゴシック"/>
                <w:sz w:val="22"/>
              </w:rPr>
            </w:pPr>
            <w:r w:rsidRPr="00281AFC">
              <w:rPr>
                <w:rFonts w:ascii="ＭＳ 明朝" w:hAnsi="ＭＳ 明朝" w:cs="HGPｺﾞｼｯｸM" w:hint="eastAsia"/>
                <w:color w:val="000000"/>
                <w:kern w:val="0"/>
                <w:sz w:val="24"/>
                <w:szCs w:val="24"/>
              </w:rPr>
              <w:t>その日の放課後、部活を終えて帰ろうと公園の横を通ったとき、浩二君の乗ってきた自転車はなくなっていました。「浩二君はまだ学校にいたけど自転車どうしたのかな」と</w:t>
            </w:r>
            <w:r w:rsidRPr="00281AFC">
              <w:rPr>
                <w:rFonts w:ascii="ＭＳ 明朝" w:hAnsi="ＭＳ 明朝" w:cs="HGPｺﾞｼｯｸM" w:hint="eastAsia"/>
                <w:kern w:val="0"/>
                <w:sz w:val="24"/>
                <w:szCs w:val="24"/>
              </w:rPr>
              <w:t>心配になりました</w:t>
            </w:r>
            <w:r w:rsidRPr="00281AFC">
              <w:rPr>
                <w:rFonts w:ascii="ＭＳ 明朝" w:hAnsi="ＭＳ 明朝" w:cs="HGPｺﾞｼｯｸM" w:hint="eastAsia"/>
                <w:color w:val="000000"/>
                <w:kern w:val="0"/>
                <w:sz w:val="24"/>
                <w:szCs w:val="24"/>
              </w:rPr>
              <w:t>。その後、浩二君の</w:t>
            </w:r>
            <w:r w:rsidRPr="00281AFC">
              <w:rPr>
                <w:rFonts w:ascii="ＭＳ 明朝" w:hAnsi="ＭＳ 明朝" w:cs="HGPｺﾞｼｯｸM"/>
                <w:color w:val="000000"/>
                <w:kern w:val="0"/>
                <w:sz w:val="24"/>
                <w:szCs w:val="24"/>
              </w:rPr>
              <w:t>姿</w:t>
            </w:r>
            <w:r w:rsidRPr="00281AFC">
              <w:rPr>
                <w:rFonts w:ascii="ＭＳ 明朝" w:hAnsi="ＭＳ 明朝" w:cs="HGPｺﾞｼｯｸM" w:hint="eastAsia"/>
                <w:color w:val="000000"/>
                <w:kern w:val="0"/>
                <w:sz w:val="24"/>
                <w:szCs w:val="24"/>
              </w:rPr>
              <w:t>が見えました。「</w:t>
            </w:r>
            <w:r w:rsidRPr="00281AFC">
              <w:rPr>
                <w:rFonts w:ascii="ＭＳ 明朝" w:hAnsi="ＭＳ 明朝" w:cs="HGPｺﾞｼｯｸM"/>
                <w:color w:val="000000"/>
                <w:kern w:val="0"/>
                <w:sz w:val="24"/>
                <w:szCs w:val="24"/>
              </w:rPr>
              <w:t>俺</w:t>
            </w:r>
            <w:r w:rsidRPr="00281AFC">
              <w:rPr>
                <w:rFonts w:ascii="ＭＳ 明朝" w:hAnsi="ＭＳ 明朝" w:cs="HGPｺﾞｼｯｸM" w:hint="eastAsia"/>
                <w:color w:val="000000"/>
                <w:kern w:val="0"/>
                <w:sz w:val="24"/>
                <w:szCs w:val="24"/>
              </w:rPr>
              <w:t>の自転車がない</w:t>
            </w:r>
            <w:r w:rsidRPr="00281AFC">
              <w:rPr>
                <w:rFonts w:ascii="ＭＳ 明朝" w:hAnsi="ＭＳ 明朝" w:cs="HGPｺﾞｼｯｸM"/>
                <w:color w:val="000000"/>
                <w:kern w:val="0"/>
                <w:sz w:val="24"/>
                <w:szCs w:val="24"/>
              </w:rPr>
              <w:t>!</w:t>
            </w:r>
            <w:r w:rsidRPr="00281AFC">
              <w:rPr>
                <w:rFonts w:ascii="ＭＳ 明朝" w:hAnsi="ＭＳ 明朝" w:cs="HGPｺﾞｼｯｸM" w:hint="eastAsia"/>
                <w:color w:val="000000"/>
                <w:kern w:val="0"/>
                <w:sz w:val="24"/>
                <w:szCs w:val="24"/>
              </w:rPr>
              <w:t>」</w:t>
            </w:r>
            <w:r w:rsidR="00A2495A">
              <w:rPr>
                <w:rFonts w:ascii="ＭＳ 明朝" w:hAnsi="ＭＳ 明朝" w:cs="HGPｺﾞｼｯｸM" w:hint="eastAsia"/>
                <w:color w:val="000000"/>
                <w:kern w:val="0"/>
                <w:sz w:val="24"/>
                <w:szCs w:val="24"/>
              </w:rPr>
              <w:t xml:space="preserve"> </w:t>
            </w:r>
            <w:r w:rsidRPr="00281AFC">
              <w:rPr>
                <w:rFonts w:ascii="ＭＳ 明朝" w:hAnsi="ＭＳ 明朝" w:cs="HGPｺﾞｼｯｸM" w:hint="eastAsia"/>
                <w:color w:val="000000"/>
                <w:kern w:val="0"/>
                <w:sz w:val="24"/>
                <w:szCs w:val="24"/>
              </w:rPr>
              <w:t>浩二君の</w:t>
            </w:r>
            <w:r w:rsidRPr="00281AFC">
              <w:rPr>
                <w:rFonts w:ascii="ＭＳ 明朝" w:hAnsi="ＭＳ 明朝" w:cs="HGPｺﾞｼｯｸM"/>
                <w:color w:val="000000"/>
                <w:kern w:val="0"/>
                <w:sz w:val="24"/>
                <w:szCs w:val="24"/>
              </w:rPr>
              <w:t>独</w:t>
            </w:r>
            <w:r w:rsidRPr="00281AFC">
              <w:rPr>
                <w:rFonts w:ascii="ＭＳ 明朝" w:hAnsi="ＭＳ 明朝" w:cs="HGPｺﾞｼｯｸM" w:hint="eastAsia"/>
                <w:color w:val="000000"/>
                <w:kern w:val="0"/>
                <w:sz w:val="24"/>
                <w:szCs w:val="24"/>
              </w:rPr>
              <w:t>り</w:t>
            </w:r>
            <w:r w:rsidRPr="00281AFC">
              <w:rPr>
                <w:rFonts w:ascii="ＭＳ 明朝" w:hAnsi="ＭＳ 明朝" w:cs="HGPｺﾞｼｯｸM"/>
                <w:color w:val="000000"/>
                <w:kern w:val="0"/>
                <w:sz w:val="24"/>
                <w:szCs w:val="24"/>
              </w:rPr>
              <w:t>言</w:t>
            </w:r>
            <w:r w:rsidRPr="00281AFC">
              <w:rPr>
                <w:rFonts w:ascii="ＭＳ 明朝" w:hAnsi="ＭＳ 明朝" w:cs="HGPｺﾞｼｯｸM" w:hint="eastAsia"/>
                <w:color w:val="000000"/>
                <w:kern w:val="0"/>
                <w:sz w:val="24"/>
                <w:szCs w:val="24"/>
              </w:rPr>
              <w:t>のようなあわてる声が聞こえてきました。</w:t>
            </w:r>
          </w:p>
        </w:tc>
      </w:tr>
    </w:tbl>
    <w:p w14:paraId="1BB16206" w14:textId="49631031" w:rsidR="00867376" w:rsidRPr="00281AFC" w:rsidRDefault="005279F3">
      <w:pPr>
        <w:rPr>
          <w:rFonts w:ascii="ＭＳ ゴシック" w:eastAsia="ＭＳ ゴシック" w:hAnsi="ＭＳ ゴシック" w:cs="HGPｺﾞｼｯｸM"/>
          <w:color w:val="000000"/>
          <w:kern w:val="0"/>
          <w:sz w:val="28"/>
          <w:szCs w:val="28"/>
        </w:rPr>
      </w:pPr>
      <w:r w:rsidRPr="00281AFC">
        <w:rPr>
          <w:rFonts w:ascii="ＭＳ ゴシック" w:eastAsia="ＭＳ ゴシック" w:hAnsi="ＭＳ ゴシック" w:cs="HGPｺﾞｼｯｸM" w:hint="eastAsia"/>
          <w:color w:val="000000"/>
          <w:kern w:val="0"/>
          <w:sz w:val="28"/>
          <w:szCs w:val="28"/>
        </w:rPr>
        <w:t>事例</w:t>
      </w:r>
    </w:p>
    <w:p w14:paraId="0380E001" w14:textId="0846C452" w:rsidR="00867376" w:rsidRDefault="00867376">
      <w:pPr>
        <w:rPr>
          <w:rFonts w:ascii="ＭＳ 明朝" w:eastAsia="HGPｺﾞｼｯｸM" w:hAnsi="Times New Roman" w:cs="HGPｺﾞｼｯｸM"/>
          <w:color w:val="000000"/>
          <w:kern w:val="0"/>
          <w:sz w:val="28"/>
          <w:szCs w:val="28"/>
        </w:rPr>
      </w:pPr>
    </w:p>
    <w:p w14:paraId="1DE6431A" w14:textId="77777777" w:rsidR="00C12612" w:rsidRDefault="00C12612">
      <w:pPr>
        <w:rPr>
          <w:rFonts w:ascii="ＭＳ 明朝" w:eastAsia="HGPｺﾞｼｯｸM" w:hAnsi="Times New Roman" w:cs="HGPｺﾞｼｯｸM"/>
          <w:color w:val="000000"/>
          <w:kern w:val="0"/>
          <w:sz w:val="28"/>
          <w:szCs w:val="28"/>
        </w:rPr>
      </w:pPr>
    </w:p>
    <w:p w14:paraId="29388D14" w14:textId="77777777" w:rsidR="00281AFC" w:rsidRDefault="00281AFC">
      <w:pPr>
        <w:rPr>
          <w:rFonts w:ascii="ＭＳ 明朝" w:eastAsia="HGPｺﾞｼｯｸM" w:hAnsi="Times New Roman" w:cs="HGPｺﾞｼｯｸM"/>
          <w:color w:val="000000"/>
          <w:kern w:val="0"/>
          <w:sz w:val="28"/>
          <w:szCs w:val="28"/>
        </w:rPr>
      </w:pPr>
    </w:p>
    <w:p w14:paraId="021E35B9" w14:textId="77777777" w:rsidR="00867376" w:rsidRDefault="00867376">
      <w:pPr>
        <w:rPr>
          <w:rFonts w:ascii="ＭＳ 明朝" w:eastAsia="HGPｺﾞｼｯｸM" w:hAnsi="Times New Roman" w:cs="HGPｺﾞｼｯｸM"/>
          <w:color w:val="000000"/>
          <w:kern w:val="0"/>
          <w:sz w:val="28"/>
          <w:szCs w:val="28"/>
        </w:rPr>
      </w:pPr>
    </w:p>
    <w:p w14:paraId="1D985B15" w14:textId="564E4737" w:rsidR="00867376" w:rsidRPr="00E915B8" w:rsidRDefault="001443EB" w:rsidP="00281AFC">
      <w:pPr>
        <w:spacing w:line="480" w:lineRule="auto"/>
        <w:jc w:val="left"/>
        <w:rPr>
          <w:rFonts w:ascii="ＭＳ ゴシック" w:eastAsia="ＭＳ ゴシック" w:hAnsi="ＭＳ ゴシック"/>
          <w:b/>
          <w:sz w:val="32"/>
          <w:szCs w:val="32"/>
        </w:rPr>
      </w:pPr>
      <w:r w:rsidRPr="00281AFC">
        <w:rPr>
          <w:rFonts w:ascii="ＭＳ ゴシック" w:eastAsia="ＭＳ ゴシック" w:hAnsi="ＭＳ ゴシック" w:hint="eastAsia"/>
          <w:sz w:val="32"/>
          <w:szCs w:val="32"/>
        </w:rPr>
        <w:t>第</w:t>
      </w:r>
      <w:r w:rsidR="005279F3" w:rsidRPr="00E915B8">
        <w:rPr>
          <w:rFonts w:ascii="ＭＳ ゴシック" w:eastAsia="ＭＳ ゴシック" w:hAnsi="ＭＳ ゴシック" w:hint="eastAsia"/>
          <w:b/>
          <w:sz w:val="32"/>
          <w:szCs w:val="32"/>
        </w:rPr>
        <w:t>Ⅲ</w:t>
      </w:r>
      <w:r w:rsidRPr="00281AFC">
        <w:rPr>
          <w:rFonts w:ascii="ＭＳ ゴシック" w:eastAsia="ＭＳ ゴシック" w:hAnsi="ＭＳ ゴシック" w:hint="eastAsia"/>
          <w:b/>
          <w:sz w:val="32"/>
          <w:szCs w:val="32"/>
        </w:rPr>
        <w:t>部</w:t>
      </w:r>
      <w:r w:rsidR="005279F3" w:rsidRPr="00E915B8">
        <w:rPr>
          <w:rFonts w:ascii="ＭＳ ゴシック" w:eastAsia="ＭＳ ゴシック" w:hAnsi="ＭＳ ゴシック"/>
          <w:b/>
          <w:sz w:val="32"/>
          <w:szCs w:val="32"/>
        </w:rPr>
        <w:t xml:space="preserve"> 弁護士からのアドバイス</w:t>
      </w:r>
    </w:p>
    <w:p w14:paraId="6AA2B9C4" w14:textId="77777777"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１　ルールの必要性</w:t>
      </w:r>
    </w:p>
    <w:p w14:paraId="7FBD881D" w14:textId="1E9C370B" w:rsidR="00867376" w:rsidRPr="00281AFC" w:rsidRDefault="005279F3">
      <w:pPr>
        <w:overflowPunct w:val="0"/>
        <w:ind w:firstLineChars="135" w:firstLine="329"/>
        <w:textAlignment w:val="baseline"/>
        <w:rPr>
          <w:rFonts w:ascii="ＭＳ ゴシック" w:eastAsia="ＭＳ ゴシック" w:hAnsi="ＭＳ ゴシック" w:cs="ＭＳ 明朝"/>
          <w:b/>
          <w:bCs/>
          <w:color w:val="000000"/>
          <w:kern w:val="0"/>
          <w:szCs w:val="21"/>
        </w:rPr>
      </w:pPr>
      <w:r w:rsidRPr="00281AFC">
        <w:rPr>
          <w:rFonts w:ascii="ＭＳ ゴシック" w:eastAsia="ＭＳ ゴシック" w:hAnsi="ＭＳ ゴシック" w:cs="ＭＳ 明朝" w:hint="eastAsia"/>
          <w:b/>
          <w:bCs/>
          <w:color w:val="000000"/>
          <w:kern w:val="0"/>
          <w:szCs w:val="21"/>
        </w:rPr>
        <w:t>（１）本事例においては、様々なルールがでてきます。</w:t>
      </w:r>
    </w:p>
    <w:p w14:paraId="251BC0AA" w14:textId="0463BB93" w:rsidR="00867376" w:rsidRDefault="005279F3">
      <w:pPr>
        <w:overflowPunct w:val="0"/>
        <w:ind w:leftChars="337" w:left="819"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毎朝７時に目覚ましをかける」という佐紀さん独自のルール（マイルール）、「佐紀さんが新聞受けのあるロビーまで新聞を取りに行く」という家族内のルール、「制服着用」、「自転車通学禁止」という学校のルール、「赤信号では横断してはならない」、「駐車禁止」、「物を盗んではならない」という社会や国家のルールが出ています。</w:t>
      </w:r>
    </w:p>
    <w:p w14:paraId="34BB049D" w14:textId="011FB2CC" w:rsidR="00867376" w:rsidRPr="00281AFC" w:rsidRDefault="005279F3" w:rsidP="00281AFC">
      <w:pPr>
        <w:overflowPunct w:val="0"/>
        <w:ind w:leftChars="-67" w:left="-163" w:firstLineChars="200" w:firstLine="488"/>
        <w:textAlignment w:val="baseline"/>
        <w:rPr>
          <w:rFonts w:ascii="ＭＳ ゴシック" w:eastAsia="ＭＳ ゴシック" w:hAnsi="ＭＳ ゴシック" w:cs="ＭＳ 明朝"/>
          <w:b/>
          <w:bCs/>
          <w:color w:val="000000"/>
          <w:kern w:val="0"/>
          <w:szCs w:val="21"/>
        </w:rPr>
      </w:pPr>
      <w:r w:rsidRPr="00281AFC">
        <w:rPr>
          <w:rFonts w:ascii="ＭＳ ゴシック" w:eastAsia="ＭＳ ゴシック" w:hAnsi="ＭＳ ゴシック" w:cs="ＭＳ 明朝" w:hint="eastAsia"/>
          <w:b/>
          <w:bCs/>
          <w:color w:val="000000"/>
          <w:kern w:val="0"/>
          <w:szCs w:val="21"/>
        </w:rPr>
        <w:t>（２）これらのルールは、なぜ必要になるのでしょうか。</w:t>
      </w:r>
    </w:p>
    <w:p w14:paraId="05ACC01F" w14:textId="316FA897" w:rsidR="00867376" w:rsidRDefault="005279F3" w:rsidP="00281AFC">
      <w:pPr>
        <w:overflowPunct w:val="0"/>
        <w:ind w:leftChars="333" w:left="809"/>
        <w:textAlignment w:val="baseline"/>
      </w:pPr>
      <w:r>
        <w:rPr>
          <w:rFonts w:ascii="Times New Roman" w:hAnsi="Times New Roman" w:cs="ＭＳ 明朝" w:hint="eastAsia"/>
          <w:color w:val="000000"/>
          <w:kern w:val="0"/>
          <w:szCs w:val="21"/>
        </w:rPr>
        <w:t>人は、人として生まれてきている以上、生まれながらにして、</w:t>
      </w:r>
      <w:r>
        <w:rPr>
          <w:rFonts w:hint="eastAsia"/>
        </w:rPr>
        <w:t>自分らしく生きようとする幸福追求権（憲法</w:t>
      </w:r>
      <w:r>
        <w:rPr>
          <w:rFonts w:hint="eastAsia"/>
        </w:rPr>
        <w:t>13</w:t>
      </w:r>
      <w:r>
        <w:rPr>
          <w:rFonts w:hint="eastAsia"/>
        </w:rPr>
        <w:t>条後段）が認められています。</w:t>
      </w:r>
    </w:p>
    <w:p w14:paraId="4F532ADF" w14:textId="106FC3C0" w:rsidR="00867376" w:rsidRDefault="005279F3" w:rsidP="00281AFC">
      <w:pPr>
        <w:overflowPunct w:val="0"/>
        <w:ind w:leftChars="333" w:left="809" w:firstLineChars="100" w:firstLine="243"/>
        <w:textAlignment w:val="baseline"/>
        <w:rPr>
          <w:rFonts w:ascii="Times New Roman" w:hAnsi="Times New Roman" w:cs="ＭＳ 明朝"/>
          <w:color w:val="000000"/>
          <w:kern w:val="0"/>
          <w:szCs w:val="21"/>
        </w:rPr>
      </w:pPr>
      <w:r>
        <w:rPr>
          <w:rFonts w:hint="eastAsia"/>
        </w:rPr>
        <w:t>そして、一人ひとりの人が人格の担い手として最大限尊重されなければならないことから（憲法</w:t>
      </w:r>
      <w:r>
        <w:rPr>
          <w:rFonts w:hint="eastAsia"/>
        </w:rPr>
        <w:t>13</w:t>
      </w:r>
      <w:r>
        <w:rPr>
          <w:rFonts w:hint="eastAsia"/>
        </w:rPr>
        <w:t>条）、この幸福追求権をはじめとした個々人の権利も最大限尊重される必要があります（個人の尊厳の原理）。</w:t>
      </w:r>
    </w:p>
    <w:p w14:paraId="44A07D09" w14:textId="0701E7B2" w:rsidR="00867376" w:rsidRDefault="005279F3" w:rsidP="00281AFC">
      <w:pPr>
        <w:overflowPunct w:val="0"/>
        <w:ind w:leftChars="333" w:left="809"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しかし、人は一人では生きていけません。好むと好まざるとに関わらず、なにかしらの集団に属して生きていかねばなりません。</w:t>
      </w:r>
    </w:p>
    <w:p w14:paraId="5BE99BCF" w14:textId="084438AC" w:rsidR="00867376" w:rsidRDefault="005279F3" w:rsidP="00281AFC">
      <w:pPr>
        <w:overflowPunct w:val="0"/>
        <w:ind w:leftChars="-67" w:left="-163" w:firstLineChars="500" w:firstLine="121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人の属する集団には、家族、学校、地域、国、といったものがあります。</w:t>
      </w:r>
    </w:p>
    <w:p w14:paraId="2C0B305D" w14:textId="06427BB0" w:rsidR="00867376" w:rsidRDefault="005279F3" w:rsidP="00281AFC">
      <w:pPr>
        <w:overflowPunct w:val="0"/>
        <w:ind w:leftChars="333" w:left="809"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そうした集団の中で生きる以上、どうしても、自分の持っている権利と、他者の持っている権利とが衝突してしまう場面が出てきます。</w:t>
      </w:r>
    </w:p>
    <w:p w14:paraId="444B234C" w14:textId="5D3EFC1C" w:rsidR="00867376" w:rsidRDefault="005279F3" w:rsidP="00281AFC">
      <w:pPr>
        <w:overflowPunct w:val="0"/>
        <w:ind w:leftChars="333" w:left="809"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例えば、「物を盗むこと」が自由に許されるとすると、誰もが自分の物を充分に活用することができなくなってしまい、社会秩序が崩壊してしまいます。</w:t>
      </w:r>
    </w:p>
    <w:p w14:paraId="1195E757" w14:textId="2E8CC5AF" w:rsidR="00867376" w:rsidRDefault="005279F3" w:rsidP="00281AFC">
      <w:pPr>
        <w:overflowPunct w:val="0"/>
        <w:ind w:leftChars="333" w:left="809"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そのため、個々人の複数の権利を調整するために、「物を盗んではならない」といった、なにがしかのルールを決めなければならなくなるのです。</w:t>
      </w:r>
    </w:p>
    <w:p w14:paraId="3ED8A815" w14:textId="3A4925FB" w:rsidR="00867376" w:rsidRDefault="005279F3" w:rsidP="00281AFC">
      <w:pPr>
        <w:overflowPunct w:val="0"/>
        <w:ind w:leftChars="-67" w:left="-163" w:firstLineChars="500" w:firstLine="121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こうして、その集団ごとに、ルールが必要になってくるのです。</w:t>
      </w:r>
    </w:p>
    <w:p w14:paraId="18B4FF4E" w14:textId="77777777" w:rsidR="00867376" w:rsidRDefault="00867376">
      <w:pPr>
        <w:overflowPunct w:val="0"/>
        <w:ind w:leftChars="337" w:left="819" w:firstLineChars="67" w:firstLine="163"/>
        <w:textAlignment w:val="baseline"/>
        <w:rPr>
          <w:rFonts w:ascii="Times New Roman" w:hAnsi="Times New Roman" w:cs="ＭＳ 明朝"/>
          <w:color w:val="000000"/>
          <w:kern w:val="0"/>
          <w:szCs w:val="21"/>
        </w:rPr>
      </w:pPr>
    </w:p>
    <w:p w14:paraId="72B3065C" w14:textId="77777777"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２　ルールの多様性</w:t>
      </w:r>
    </w:p>
    <w:p w14:paraId="5907EC02" w14:textId="6270748C"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（１）人の属する集団が家族であったり、学校であったり、地域であったり、国であったりするごとに、それぞれに応じたルールが作られます。</w:t>
      </w:r>
    </w:p>
    <w:p w14:paraId="1FF5FAD8" w14:textId="5918416B" w:rsidR="00867376" w:rsidRDefault="005279F3">
      <w:pPr>
        <w:overflowPunct w:val="0"/>
        <w:ind w:leftChars="337" w:left="819" w:firstLine="1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個人が守れば良いだけの、いわゆる「マイルール」であれば、そのルールは、他人に迷惑をかけないかぎり、どのようなルールであっても問題は生じません。</w:t>
      </w:r>
    </w:p>
    <w:p w14:paraId="3AA4FC72" w14:textId="34E08B8D" w:rsidR="00867376" w:rsidRDefault="005279F3">
      <w:pPr>
        <w:overflowPunct w:val="0"/>
        <w:ind w:leftChars="337" w:left="819" w:firstLineChars="68" w:firstLine="16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また、家族の中のルールも、限られた構成員しかいないため、あまり問題は生じません。</w:t>
      </w:r>
    </w:p>
    <w:p w14:paraId="6675824B" w14:textId="6892071B" w:rsidR="00867376" w:rsidRDefault="005279F3">
      <w:pPr>
        <w:overflowPunct w:val="0"/>
        <w:ind w:leftChars="337" w:left="819" w:firstLineChars="68" w:firstLine="16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しかし、学校、地域、国といった、多数の人が所属する集団になると、その多数の人の様々な利害を調整できるだけのルールが必要になります。</w:t>
      </w:r>
    </w:p>
    <w:p w14:paraId="45147221" w14:textId="2BEB7F45"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（２）そのため、学校の中で適用されるルール（校則など）、地域の中で適用されるルール（自治会規約、条例など）、国家の中で適用されるルール（法律など）というものが存在することになるのです。</w:t>
      </w:r>
    </w:p>
    <w:p w14:paraId="3C6B31A2" w14:textId="1FA65232" w:rsidR="00867376" w:rsidRDefault="005279F3">
      <w:pPr>
        <w:overflowPunct w:val="0"/>
        <w:ind w:leftChars="337" w:left="81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学校の中における登場人物は、先生、生徒くらいのものですから、生徒間、先生間、先生と生徒の間の中で通用するルールを作ればおおむね大丈夫ですが、地域や国家となると、大勢の、また多種多様な人が関わってくるため、その人たちの間の利害関係を調整するだけのルールが必要になってきます。</w:t>
      </w:r>
    </w:p>
    <w:p w14:paraId="775BDEED" w14:textId="4AAC0D66" w:rsidR="00867376" w:rsidRDefault="005279F3">
      <w:pPr>
        <w:overflowPunct w:val="0"/>
        <w:ind w:leftChars="337" w:left="81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国家レベルのルールである「法律」も、こうした学校や社会のルールの延長線上に存在するのです。</w:t>
      </w:r>
    </w:p>
    <w:p w14:paraId="1A842A74" w14:textId="77777777" w:rsidR="00867376" w:rsidRDefault="00867376">
      <w:pPr>
        <w:overflowPunct w:val="0"/>
        <w:ind w:leftChars="337" w:left="819" w:firstLine="142"/>
        <w:textAlignment w:val="baseline"/>
        <w:rPr>
          <w:rFonts w:ascii="Times New Roman" w:hAnsi="Times New Roman" w:cs="ＭＳ 明朝"/>
          <w:color w:val="000000"/>
          <w:kern w:val="0"/>
          <w:szCs w:val="21"/>
        </w:rPr>
      </w:pPr>
    </w:p>
    <w:p w14:paraId="5B5D5D76" w14:textId="77777777"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３　ルールには必ず目的があること</w:t>
      </w:r>
    </w:p>
    <w:p w14:paraId="27D74FFC" w14:textId="7A313CB9"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（１）ルールは、個々人の権利を制約するものである以上、その権利の制約を正当化できるだけの目的を有している必要があります。</w:t>
      </w:r>
    </w:p>
    <w:p w14:paraId="0A244167" w14:textId="2382D4EA" w:rsidR="00867376" w:rsidRDefault="005279F3">
      <w:pPr>
        <w:overflowPunct w:val="0"/>
        <w:ind w:leftChars="337" w:left="819" w:firstLine="1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とりわけ、学校、地域、国といった、多数の人が所属する集団に適用されるルールとなると、ルールを正当化できるだけの目的が必ず必要になります。</w:t>
      </w:r>
    </w:p>
    <w:p w14:paraId="2BEDD181" w14:textId="5F0D131F"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例えば、学校の中で適用される制服着用というルールの目的には、①生徒としての自覚を養う、②同じ制服同士の生徒の連帯感を養う、③思春期の生徒に私服購入・着用の悩みを解消することで勉学に集中しやすくする、④多くの私服を購入するのに比べて費用が低額ですむ等が考えられます。</w:t>
      </w:r>
    </w:p>
    <w:p w14:paraId="5D8B0778" w14:textId="765F2FBA" w:rsidR="00867376" w:rsidRDefault="005279F3">
      <w:pPr>
        <w:overflowPunct w:val="0"/>
        <w:ind w:leftChars="337" w:left="819" w:firstLine="1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た、国家レベルで適用される駐車禁止というルール（法律）は、①交差点付近等での駐車が車両運転者や歩行者の通行のさまたげとならないようにするため、②交差点付近等での駐車が交通事故や交通渋滞の原因とならないようにするため、といったことが考えられます。</w:t>
      </w:r>
    </w:p>
    <w:p w14:paraId="39AA7CFB" w14:textId="3211EAD0" w:rsidR="00867376" w:rsidRDefault="005279F3">
      <w:pPr>
        <w:overflowPunct w:val="0"/>
        <w:ind w:leftChars="337" w:left="819" w:firstLineChars="67" w:firstLine="16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のように、国家レベルのルールである「法律」についても、学校で適用されるルールと同様に制定される目的というものが存在しています。、この観点からも、国家レベルのルールである「法律」も、身近なルールの延長線上にあることがわかります。</w:t>
      </w:r>
    </w:p>
    <w:p w14:paraId="2268CF5F" w14:textId="7A0227DB" w:rsidR="00867376" w:rsidRDefault="005279F3">
      <w:pPr>
        <w:overflowPunct w:val="0"/>
        <w:ind w:leftChars="337" w:left="819" w:firstLineChars="67" w:firstLine="16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ab/>
      </w:r>
    </w:p>
    <w:p w14:paraId="29E83306"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4BFA39E8"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598C531E"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775D9DEE"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5D80B336"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2D681348"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0CB883E1"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DA8169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5477A67A"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0D3A6752"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49A75D4"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04A712F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88F7C7A"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53A719A1"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4C8F1000"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2765BA06"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049E52D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48DCFA11"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60723098"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7BF2FEE"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C9E88D7"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08F46F9C"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246A5C6F"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F68E0F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158B715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21882259" w14:textId="77777777" w:rsidR="00867376" w:rsidRDefault="00867376">
      <w:pPr>
        <w:overflowPunct w:val="0"/>
        <w:textAlignment w:val="baseline"/>
        <w:rPr>
          <w:rFonts w:ascii="HGPｺﾞｼｯｸM" w:eastAsia="HGPｺﾞｼｯｸM" w:hAnsi="Times New Roman" w:cs="ＭＳ 明朝"/>
          <w:color w:val="000000"/>
          <w:kern w:val="0"/>
          <w:szCs w:val="21"/>
        </w:rPr>
      </w:pPr>
    </w:p>
    <w:p w14:paraId="7E9A80F4" w14:textId="3FC00707" w:rsidR="00867376" w:rsidRPr="00281AFC" w:rsidRDefault="005279F3" w:rsidP="00281AFC">
      <w:pPr>
        <w:overflowPunct w:val="0"/>
        <w:textAlignment w:val="baseline"/>
        <w:rPr>
          <w:rFonts w:ascii="Arial" w:eastAsia="ＭＳ ゴシック" w:hAnsi="Arial"/>
          <w:b/>
          <w:bCs/>
          <w:sz w:val="24"/>
          <w:szCs w:val="24"/>
        </w:rPr>
      </w:pPr>
      <w:r w:rsidRPr="00281AFC">
        <w:rPr>
          <w:rFonts w:ascii="Arial" w:eastAsia="ＭＳ ゴシック" w:hAnsi="Arial" w:hint="eastAsia"/>
          <w:b/>
          <w:bCs/>
          <w:sz w:val="24"/>
          <w:szCs w:val="24"/>
        </w:rPr>
        <w:t>４　参考回答例</w:t>
      </w:r>
    </w:p>
    <w:p w14:paraId="0851FB91" w14:textId="77777777" w:rsidR="00867376" w:rsidRDefault="00867376">
      <w:pPr>
        <w:overflowPunct w:val="0"/>
        <w:textAlignment w:val="baseline"/>
        <w:rPr>
          <w:rFonts w:ascii="HGPｺﾞｼｯｸM" w:eastAsia="HGPｺﾞｼｯｸM"/>
          <w:sz w:val="22"/>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07"/>
        <w:gridCol w:w="2694"/>
        <w:gridCol w:w="4961"/>
      </w:tblGrid>
      <w:tr w:rsidR="00867376" w14:paraId="5FF85A73" w14:textId="77777777" w:rsidTr="00281AFC">
        <w:trPr>
          <w:trHeight w:val="405"/>
        </w:trPr>
        <w:tc>
          <w:tcPr>
            <w:tcW w:w="2707" w:type="dxa"/>
          </w:tcPr>
          <w:p w14:paraId="4C2CA4F2" w14:textId="77777777" w:rsidR="00867376" w:rsidRPr="00281AFC" w:rsidRDefault="005279F3" w:rsidP="00281AFC">
            <w:pPr>
              <w:spacing w:line="240" w:lineRule="atLeast"/>
              <w:jc w:val="center"/>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分　類</w:t>
            </w:r>
          </w:p>
        </w:tc>
        <w:tc>
          <w:tcPr>
            <w:tcW w:w="2694" w:type="dxa"/>
          </w:tcPr>
          <w:p w14:paraId="67C0A563" w14:textId="77777777" w:rsidR="00867376" w:rsidRPr="00281AFC" w:rsidRDefault="005279F3" w:rsidP="00281AFC">
            <w:pPr>
              <w:spacing w:line="240" w:lineRule="atLeast"/>
              <w:jc w:val="center"/>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ルール</w:t>
            </w:r>
          </w:p>
        </w:tc>
        <w:tc>
          <w:tcPr>
            <w:tcW w:w="4961" w:type="dxa"/>
          </w:tcPr>
          <w:p w14:paraId="6495C01F" w14:textId="77777777" w:rsidR="00867376" w:rsidRPr="00281AFC" w:rsidRDefault="005279F3" w:rsidP="00281AFC">
            <w:pPr>
              <w:spacing w:line="240" w:lineRule="atLeast"/>
              <w:jc w:val="center"/>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目　　　的</w:t>
            </w:r>
          </w:p>
        </w:tc>
      </w:tr>
      <w:tr w:rsidR="00867376" w14:paraId="111FED79" w14:textId="77777777" w:rsidTr="00281AFC">
        <w:trPr>
          <w:trHeight w:val="495"/>
        </w:trPr>
        <w:tc>
          <w:tcPr>
            <w:tcW w:w="2707" w:type="dxa"/>
          </w:tcPr>
          <w:p w14:paraId="55B2CAEA" w14:textId="44DA64CB" w:rsidR="00867376" w:rsidRPr="00281AFC" w:rsidRDefault="005279F3" w:rsidP="00281AFC">
            <w:pPr>
              <w:spacing w:line="240" w:lineRule="atLeast"/>
              <w:ind w:left="-24"/>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マイルール（自分の中でだけ適用されるルール）</w:t>
            </w:r>
          </w:p>
        </w:tc>
        <w:tc>
          <w:tcPr>
            <w:tcW w:w="2694" w:type="dxa"/>
          </w:tcPr>
          <w:p w14:paraId="471F4461" w14:textId="5C298061" w:rsidR="00867376" w:rsidRPr="00281AFC" w:rsidRDefault="005279F3" w:rsidP="00281AFC">
            <w:pPr>
              <w:widowControl/>
              <w:numPr>
                <w:ilvl w:val="0"/>
                <w:numId w:val="6"/>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佐紀さんが毎朝</w:t>
            </w:r>
            <w:r w:rsidRPr="00281AFC">
              <w:rPr>
                <w:rFonts w:ascii="ＭＳ ゴシック" w:eastAsia="ＭＳ ゴシック" w:hAnsi="ＭＳ ゴシック" w:cs="HGPｺﾞｼｯｸM"/>
                <w:kern w:val="0"/>
                <w:szCs w:val="21"/>
              </w:rPr>
              <w:t>7</w:t>
            </w:r>
            <w:r w:rsidRPr="00281AFC">
              <w:rPr>
                <w:rFonts w:ascii="ＭＳ ゴシック" w:eastAsia="ＭＳ ゴシック" w:hAnsi="ＭＳ ゴシック" w:cs="HGPｺﾞｼｯｸM" w:hint="eastAsia"/>
                <w:kern w:val="0"/>
                <w:szCs w:val="21"/>
              </w:rPr>
              <w:t>時に目覚ましをかける</w:t>
            </w:r>
            <w:r w:rsidR="00C12612">
              <w:rPr>
                <w:rFonts w:ascii="ＭＳ ゴシック" w:eastAsia="ＭＳ ゴシック" w:hAnsi="ＭＳ ゴシック" w:cs="HGPｺﾞｼｯｸM" w:hint="eastAsia"/>
                <w:kern w:val="0"/>
                <w:szCs w:val="21"/>
              </w:rPr>
              <w:t>。</w:t>
            </w:r>
          </w:p>
          <w:p w14:paraId="158F211F" w14:textId="4B67191F" w:rsidR="00867376" w:rsidRPr="00281AFC" w:rsidRDefault="005279F3" w:rsidP="00281AFC">
            <w:pPr>
              <w:widowControl/>
              <w:numPr>
                <w:ilvl w:val="0"/>
                <w:numId w:val="6"/>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佐紀さんが毎朝</w:t>
            </w:r>
            <w:r w:rsidRPr="00281AFC">
              <w:rPr>
                <w:rFonts w:ascii="ＭＳ ゴシック" w:eastAsia="ＭＳ ゴシック" w:hAnsi="ＭＳ ゴシック" w:cs="HGPｺﾞｼｯｸM"/>
                <w:kern w:val="0"/>
                <w:szCs w:val="21"/>
              </w:rPr>
              <w:t>7</w:t>
            </w:r>
            <w:r w:rsidRPr="00281AFC">
              <w:rPr>
                <w:rFonts w:ascii="ＭＳ ゴシック" w:eastAsia="ＭＳ ゴシック" w:hAnsi="ＭＳ ゴシック" w:cs="HGPｺﾞｼｯｸM" w:hint="eastAsia"/>
                <w:kern w:val="0"/>
                <w:szCs w:val="21"/>
              </w:rPr>
              <w:t>時半には家を出て行く</w:t>
            </w:r>
            <w:r w:rsidR="00C12612">
              <w:rPr>
                <w:rFonts w:ascii="ＭＳ ゴシック" w:eastAsia="ＭＳ ゴシック" w:hAnsi="ＭＳ ゴシック" w:cs="HGPｺﾞｼｯｸM" w:hint="eastAsia"/>
                <w:kern w:val="0"/>
                <w:szCs w:val="21"/>
              </w:rPr>
              <w:t>。</w:t>
            </w:r>
          </w:p>
        </w:tc>
        <w:tc>
          <w:tcPr>
            <w:tcW w:w="4961" w:type="dxa"/>
          </w:tcPr>
          <w:p w14:paraId="712249CC" w14:textId="77777777" w:rsidR="00C12612" w:rsidRDefault="005279F3" w:rsidP="00C12612">
            <w:pPr>
              <w:widowControl/>
              <w:numPr>
                <w:ilvl w:val="0"/>
                <w:numId w:val="7"/>
              </w:numPr>
              <w:spacing w:line="240" w:lineRule="atLeast"/>
              <w:ind w:leftChars="-12" w:left="0" w:hangingChars="12" w:hanging="29"/>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バスケットボール部の朝練に参加する</w:t>
            </w:r>
          </w:p>
          <w:p w14:paraId="3BFEDCED" w14:textId="0959A401" w:rsidR="00867376" w:rsidRDefault="005279F3">
            <w:pPr>
              <w:widowControl/>
              <w:spacing w:line="240" w:lineRule="atLeast"/>
              <w:ind w:firstLineChars="200" w:firstLine="486"/>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のに余裕をもって自宅を出るため</w:t>
            </w:r>
            <w:r w:rsidR="00C12612">
              <w:rPr>
                <w:rFonts w:ascii="ＭＳ ゴシック" w:eastAsia="ＭＳ ゴシック" w:hAnsi="ＭＳ ゴシック" w:cs="HGPｺﾞｼｯｸM" w:hint="eastAsia"/>
                <w:kern w:val="0"/>
                <w:szCs w:val="21"/>
              </w:rPr>
              <w:t>。</w:t>
            </w:r>
          </w:p>
          <w:p w14:paraId="1AC21DBB" w14:textId="77777777" w:rsidR="008E0535" w:rsidRPr="00281AFC" w:rsidRDefault="008E0535" w:rsidP="00281AFC">
            <w:pPr>
              <w:widowControl/>
              <w:spacing w:line="240" w:lineRule="atLeast"/>
              <w:ind w:firstLineChars="200" w:firstLine="486"/>
              <w:jc w:val="left"/>
              <w:rPr>
                <w:rFonts w:ascii="ＭＳ ゴシック" w:eastAsia="ＭＳ ゴシック" w:hAnsi="ＭＳ ゴシック" w:cs="HGPｺﾞｼｯｸM"/>
                <w:kern w:val="0"/>
                <w:szCs w:val="21"/>
              </w:rPr>
            </w:pPr>
          </w:p>
          <w:p w14:paraId="34041CBA" w14:textId="77777777" w:rsidR="00C12612" w:rsidRDefault="005279F3">
            <w:pPr>
              <w:widowControl/>
              <w:numPr>
                <w:ilvl w:val="0"/>
                <w:numId w:val="7"/>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バスケットボール部の朝練に参加する</w:t>
            </w:r>
          </w:p>
          <w:p w14:paraId="3B6E4A29" w14:textId="23D2E349" w:rsidR="00867376" w:rsidRPr="00281AFC" w:rsidRDefault="005279F3" w:rsidP="00281AFC">
            <w:pPr>
              <w:widowControl/>
              <w:spacing w:line="240" w:lineRule="atLeast"/>
              <w:ind w:left="360" w:firstLineChars="50" w:firstLine="121"/>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rPr>
              <w:t>ため</w:t>
            </w:r>
            <w:r w:rsidR="00C12612" w:rsidRPr="08EFD3ED">
              <w:rPr>
                <w:rFonts w:ascii="ＭＳ ゴシック" w:eastAsia="ＭＳ ゴシック" w:hAnsi="ＭＳ ゴシック" w:cs="HGPｺﾞｼｯｸM" w:hint="eastAsia"/>
              </w:rPr>
              <w:t>。</w:t>
            </w:r>
          </w:p>
        </w:tc>
      </w:tr>
      <w:tr w:rsidR="00867376" w14:paraId="2BC2544B" w14:textId="77777777" w:rsidTr="00281AFC">
        <w:trPr>
          <w:trHeight w:val="630"/>
        </w:trPr>
        <w:tc>
          <w:tcPr>
            <w:tcW w:w="2707" w:type="dxa"/>
          </w:tcPr>
          <w:p w14:paraId="10E607FD" w14:textId="77777777" w:rsidR="00867376" w:rsidRPr="00281AFC" w:rsidRDefault="005279F3" w:rsidP="00281AFC">
            <w:pPr>
              <w:spacing w:line="240" w:lineRule="atLeast"/>
              <w:ind w:left="-24"/>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家族内で適用されるルール</w:t>
            </w:r>
          </w:p>
        </w:tc>
        <w:tc>
          <w:tcPr>
            <w:tcW w:w="2694" w:type="dxa"/>
          </w:tcPr>
          <w:p w14:paraId="63CD1DE5" w14:textId="2A810F2C" w:rsidR="00867376" w:rsidRDefault="005279F3">
            <w:pPr>
              <w:widowControl/>
              <w:numPr>
                <w:ilvl w:val="0"/>
                <w:numId w:val="8"/>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佐紀さんが新聞を取りに行く</w:t>
            </w:r>
            <w:r w:rsidR="00C12612">
              <w:rPr>
                <w:rFonts w:ascii="ＭＳ ゴシック" w:eastAsia="ＭＳ ゴシック" w:hAnsi="ＭＳ ゴシック" w:cs="HGPｺﾞｼｯｸM" w:hint="eastAsia"/>
                <w:kern w:val="0"/>
                <w:szCs w:val="21"/>
              </w:rPr>
              <w:t>。</w:t>
            </w:r>
          </w:p>
          <w:p w14:paraId="1E9D7538" w14:textId="77777777" w:rsidR="00622D41" w:rsidRPr="00281AFC" w:rsidRDefault="00622D41" w:rsidP="00281AFC">
            <w:pPr>
              <w:widowControl/>
              <w:spacing w:line="240" w:lineRule="atLeast"/>
              <w:ind w:left="360"/>
              <w:jc w:val="left"/>
              <w:rPr>
                <w:rFonts w:ascii="ＭＳ ゴシック" w:eastAsia="ＭＳ ゴシック" w:hAnsi="ＭＳ ゴシック" w:cs="HGPｺﾞｼｯｸM"/>
                <w:kern w:val="0"/>
                <w:szCs w:val="21"/>
              </w:rPr>
            </w:pPr>
          </w:p>
          <w:p w14:paraId="6B1570E9" w14:textId="3A9E64A2" w:rsidR="00867376" w:rsidRPr="00281AFC" w:rsidRDefault="005279F3" w:rsidP="00281AFC">
            <w:pPr>
              <w:widowControl/>
              <w:numPr>
                <w:ilvl w:val="0"/>
                <w:numId w:val="8"/>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rPr>
              <w:t>佐紀さんが朝ご飯を食べる</w:t>
            </w:r>
            <w:r w:rsidR="00C12612" w:rsidRPr="08EFD3ED">
              <w:rPr>
                <w:rFonts w:ascii="ＭＳ ゴシック" w:eastAsia="ＭＳ ゴシック" w:hAnsi="ＭＳ ゴシック" w:cs="HGPｺﾞｼｯｸM" w:hint="eastAsia"/>
              </w:rPr>
              <w:t>。</w:t>
            </w:r>
          </w:p>
        </w:tc>
        <w:tc>
          <w:tcPr>
            <w:tcW w:w="4961" w:type="dxa"/>
          </w:tcPr>
          <w:p w14:paraId="30998126" w14:textId="6DFBF7B6" w:rsidR="00867376" w:rsidRPr="00281AFC" w:rsidRDefault="005279F3" w:rsidP="00281AFC">
            <w:pPr>
              <w:widowControl/>
              <w:numPr>
                <w:ilvl w:val="0"/>
                <w:numId w:val="9"/>
              </w:numPr>
              <w:spacing w:line="240" w:lineRule="atLeast"/>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･手伝いの習慣をつけるため</w:t>
            </w:r>
            <w:r w:rsidR="00C12612">
              <w:rPr>
                <w:rFonts w:ascii="ＭＳ ゴシック" w:eastAsia="ＭＳ ゴシック" w:hAnsi="ＭＳ ゴシック" w:cs="HGPｺﾞｼｯｸM" w:hint="eastAsia"/>
                <w:kern w:val="0"/>
                <w:szCs w:val="21"/>
              </w:rPr>
              <w:t>。</w:t>
            </w:r>
          </w:p>
          <w:p w14:paraId="473020A4" w14:textId="77777777" w:rsidR="00C12612" w:rsidRDefault="005279F3">
            <w:pPr>
              <w:widowControl/>
              <w:spacing w:line="240" w:lineRule="atLeast"/>
              <w:ind w:left="360"/>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・家族の一員としての一体感を醸成する</w:t>
            </w:r>
          </w:p>
          <w:p w14:paraId="0BFC54DE" w14:textId="0B1454E2" w:rsidR="00867376" w:rsidRPr="00281AFC" w:rsidRDefault="005279F3" w:rsidP="00281AFC">
            <w:pPr>
              <w:widowControl/>
              <w:spacing w:line="240" w:lineRule="atLeast"/>
              <w:ind w:left="360" w:firstLineChars="100" w:firstLine="243"/>
              <w:jc w:val="lef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ため</w:t>
            </w:r>
            <w:r w:rsidR="00C12612">
              <w:rPr>
                <w:rFonts w:ascii="ＭＳ ゴシック" w:eastAsia="ＭＳ ゴシック" w:hAnsi="ＭＳ ゴシック" w:cs="HGPｺﾞｼｯｸM" w:hint="eastAsia"/>
                <w:kern w:val="0"/>
                <w:szCs w:val="21"/>
              </w:rPr>
              <w:t>。</w:t>
            </w:r>
          </w:p>
          <w:p w14:paraId="6A5075C1" w14:textId="3339F729" w:rsidR="00867376" w:rsidRPr="00281AFC" w:rsidRDefault="005279F3" w:rsidP="00281AFC">
            <w:pPr>
              <w:numPr>
                <w:ilvl w:val="0"/>
                <w:numId w:val="9"/>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佐紀さんの健康のため</w:t>
            </w:r>
            <w:r w:rsidR="00C12612">
              <w:rPr>
                <w:rFonts w:ascii="ＭＳ ゴシック" w:eastAsia="ＭＳ ゴシック" w:hAnsi="ＭＳ ゴシック" w:cs="HGPｺﾞｼｯｸM" w:hint="eastAsia"/>
                <w:kern w:val="0"/>
                <w:szCs w:val="21"/>
              </w:rPr>
              <w:t>。</w:t>
            </w:r>
          </w:p>
        </w:tc>
      </w:tr>
      <w:tr w:rsidR="00867376" w14:paraId="20E0DE92" w14:textId="77777777" w:rsidTr="00281AFC">
        <w:trPr>
          <w:trHeight w:val="705"/>
        </w:trPr>
        <w:tc>
          <w:tcPr>
            <w:tcW w:w="2707" w:type="dxa"/>
          </w:tcPr>
          <w:p w14:paraId="5928794B" w14:textId="77777777" w:rsidR="00867376" w:rsidRPr="00281AFC" w:rsidRDefault="005279F3" w:rsidP="00281AFC">
            <w:pPr>
              <w:spacing w:line="240" w:lineRule="atLeast"/>
              <w:ind w:left="-24"/>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学校で適用されるルール</w:t>
            </w:r>
          </w:p>
          <w:p w14:paraId="00C206FF" w14:textId="77777777" w:rsidR="00867376" w:rsidRPr="00281AFC" w:rsidRDefault="00867376" w:rsidP="00281AFC">
            <w:pPr>
              <w:spacing w:line="240" w:lineRule="atLeast"/>
              <w:ind w:left="-24"/>
              <w:rPr>
                <w:rFonts w:ascii="ＭＳ ゴシック" w:eastAsia="ＭＳ ゴシック" w:hAnsi="ＭＳ ゴシック" w:cs="HGPｺﾞｼｯｸM"/>
                <w:kern w:val="0"/>
                <w:szCs w:val="21"/>
              </w:rPr>
            </w:pPr>
          </w:p>
          <w:p w14:paraId="2E930276" w14:textId="77777777" w:rsidR="00867376" w:rsidRPr="00281AFC" w:rsidRDefault="00867376" w:rsidP="00281AFC">
            <w:pPr>
              <w:spacing w:line="240" w:lineRule="atLeast"/>
              <w:ind w:left="-24"/>
              <w:rPr>
                <w:rFonts w:ascii="ＭＳ ゴシック" w:eastAsia="ＭＳ ゴシック" w:hAnsi="ＭＳ ゴシック" w:cs="HGPｺﾞｼｯｸM"/>
                <w:kern w:val="0"/>
                <w:szCs w:val="21"/>
              </w:rPr>
            </w:pPr>
          </w:p>
        </w:tc>
        <w:tc>
          <w:tcPr>
            <w:tcW w:w="2694" w:type="dxa"/>
          </w:tcPr>
          <w:p w14:paraId="58D22795" w14:textId="77777777" w:rsidR="00867376" w:rsidRPr="00281AFC" w:rsidRDefault="005279F3" w:rsidP="00281AFC">
            <w:pPr>
              <w:numPr>
                <w:ilvl w:val="0"/>
                <w:numId w:val="10"/>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制服着用</w:t>
            </w:r>
          </w:p>
          <w:p w14:paraId="114565BF"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2E5D0DAE"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42E29604"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09A1EE13"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2437017B"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6D409676" w14:textId="77777777" w:rsidR="00867376" w:rsidRPr="00281AFC" w:rsidRDefault="00867376" w:rsidP="00281AFC">
            <w:pPr>
              <w:spacing w:line="240" w:lineRule="atLeast"/>
              <w:ind w:left="360"/>
              <w:rPr>
                <w:rFonts w:ascii="ＭＳ ゴシック" w:eastAsia="ＭＳ ゴシック" w:hAnsi="ＭＳ ゴシック" w:cs="HGPｺﾞｼｯｸM"/>
                <w:kern w:val="0"/>
                <w:szCs w:val="21"/>
              </w:rPr>
            </w:pPr>
          </w:p>
          <w:p w14:paraId="61D91158" w14:textId="77777777" w:rsidR="00867376" w:rsidRPr="00281AFC" w:rsidRDefault="005279F3" w:rsidP="00281AFC">
            <w:pPr>
              <w:numPr>
                <w:ilvl w:val="0"/>
                <w:numId w:val="10"/>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自転車通学禁止</w:t>
            </w:r>
          </w:p>
        </w:tc>
        <w:tc>
          <w:tcPr>
            <w:tcW w:w="4961" w:type="dxa"/>
          </w:tcPr>
          <w:p w14:paraId="5F7B4D23" w14:textId="4CCF66E7" w:rsidR="00867376" w:rsidRPr="00281AFC" w:rsidRDefault="005279F3" w:rsidP="00281AFC">
            <w:pPr>
              <w:numPr>
                <w:ilvl w:val="0"/>
                <w:numId w:val="11"/>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ＭＳ 明朝" w:hint="eastAsia"/>
                <w:kern w:val="0"/>
                <w:szCs w:val="21"/>
              </w:rPr>
              <w:t>･生徒としての自覚を養う</w:t>
            </w:r>
            <w:r w:rsidR="00C12612">
              <w:rPr>
                <w:rFonts w:ascii="ＭＳ ゴシック" w:eastAsia="ＭＳ ゴシック" w:hAnsi="ＭＳ ゴシック" w:cs="ＭＳ 明朝" w:hint="eastAsia"/>
                <w:kern w:val="0"/>
                <w:szCs w:val="21"/>
              </w:rPr>
              <w:t>。</w:t>
            </w:r>
          </w:p>
          <w:p w14:paraId="184B0E56" w14:textId="0A29F1BC" w:rsidR="00867376" w:rsidRPr="00281AFC" w:rsidRDefault="005279F3" w:rsidP="00281AFC">
            <w:pPr>
              <w:spacing w:line="240" w:lineRule="atLeast"/>
              <w:ind w:left="360"/>
              <w:rPr>
                <w:rFonts w:ascii="ＭＳ ゴシック" w:eastAsia="ＭＳ ゴシック" w:hAnsi="ＭＳ ゴシック" w:cs="ＭＳ 明朝"/>
                <w:kern w:val="0"/>
                <w:szCs w:val="21"/>
              </w:rPr>
            </w:pPr>
            <w:r w:rsidRPr="00281AFC">
              <w:rPr>
                <w:rFonts w:ascii="ＭＳ ゴシック" w:eastAsia="ＭＳ ゴシック" w:hAnsi="ＭＳ ゴシック" w:cs="ＭＳ 明朝" w:hint="eastAsia"/>
                <w:kern w:val="0"/>
                <w:szCs w:val="21"/>
              </w:rPr>
              <w:t>･同じ制服同士の生徒の連帯感を養う</w:t>
            </w:r>
            <w:r w:rsidR="00C12612">
              <w:rPr>
                <w:rFonts w:ascii="ＭＳ ゴシック" w:eastAsia="ＭＳ ゴシック" w:hAnsi="ＭＳ ゴシック" w:cs="ＭＳ 明朝" w:hint="eastAsia"/>
                <w:kern w:val="0"/>
                <w:szCs w:val="21"/>
              </w:rPr>
              <w:t>。</w:t>
            </w:r>
          </w:p>
          <w:p w14:paraId="1271ABD2" w14:textId="77777777" w:rsidR="00867376" w:rsidRPr="00281AFC" w:rsidRDefault="005279F3">
            <w:pPr>
              <w:spacing w:line="240" w:lineRule="atLeast"/>
              <w:ind w:left="360"/>
              <w:rPr>
                <w:rFonts w:ascii="ＭＳ ゴシック" w:eastAsia="ＭＳ ゴシック" w:hAnsi="ＭＳ ゴシック" w:cs="ＭＳ 明朝"/>
                <w:kern w:val="0"/>
                <w:szCs w:val="21"/>
              </w:rPr>
            </w:pPr>
            <w:r w:rsidRPr="00281AFC">
              <w:rPr>
                <w:rFonts w:ascii="ＭＳ ゴシック" w:eastAsia="ＭＳ ゴシック" w:hAnsi="ＭＳ ゴシック" w:cs="ＭＳ 明朝" w:hint="eastAsia"/>
                <w:kern w:val="0"/>
                <w:szCs w:val="21"/>
              </w:rPr>
              <w:t>･思春期の生徒に私服購入・着用の悩みを</w:t>
            </w:r>
          </w:p>
          <w:p w14:paraId="2DD96212" w14:textId="77777777" w:rsidR="00867376" w:rsidRPr="00281AFC" w:rsidRDefault="005279F3">
            <w:pPr>
              <w:spacing w:line="240" w:lineRule="atLeast"/>
              <w:ind w:left="360" w:firstLineChars="50" w:firstLine="121"/>
              <w:rPr>
                <w:rFonts w:ascii="ＭＳ ゴシック" w:eastAsia="ＭＳ ゴシック" w:hAnsi="ＭＳ ゴシック" w:cs="ＭＳ 明朝"/>
                <w:kern w:val="0"/>
                <w:szCs w:val="21"/>
              </w:rPr>
            </w:pPr>
            <w:r w:rsidRPr="00281AFC">
              <w:rPr>
                <w:rFonts w:ascii="ＭＳ ゴシック" w:eastAsia="ＭＳ ゴシック" w:hAnsi="ＭＳ ゴシック" w:cs="ＭＳ 明朝" w:hint="eastAsia"/>
                <w:kern w:val="0"/>
                <w:szCs w:val="21"/>
              </w:rPr>
              <w:t>解消することで勉学に集中しやすくす</w:t>
            </w:r>
          </w:p>
          <w:p w14:paraId="07940AA9" w14:textId="77777777" w:rsidR="00867376" w:rsidRPr="00281AFC" w:rsidRDefault="005279F3" w:rsidP="00281AFC">
            <w:pPr>
              <w:spacing w:line="240" w:lineRule="atLeast"/>
              <w:ind w:left="360" w:firstLineChars="50" w:firstLine="121"/>
              <w:rPr>
                <w:rFonts w:ascii="ＭＳ ゴシック" w:eastAsia="ＭＳ ゴシック" w:hAnsi="ＭＳ ゴシック" w:cs="ＭＳ 明朝"/>
                <w:kern w:val="0"/>
                <w:szCs w:val="21"/>
              </w:rPr>
            </w:pPr>
            <w:r w:rsidRPr="00281AFC">
              <w:rPr>
                <w:rFonts w:ascii="ＭＳ ゴシック" w:eastAsia="ＭＳ ゴシック" w:hAnsi="ＭＳ ゴシック" w:cs="ＭＳ 明朝" w:hint="eastAsia"/>
                <w:kern w:val="0"/>
                <w:szCs w:val="21"/>
              </w:rPr>
              <w:t>る。</w:t>
            </w:r>
          </w:p>
          <w:p w14:paraId="556998C2" w14:textId="77777777" w:rsidR="00867376" w:rsidRPr="00281AFC" w:rsidRDefault="005279F3">
            <w:pPr>
              <w:spacing w:line="240" w:lineRule="atLeast"/>
              <w:ind w:left="360"/>
              <w:rPr>
                <w:rFonts w:ascii="ＭＳ ゴシック" w:eastAsia="ＭＳ ゴシック" w:hAnsi="ＭＳ ゴシック" w:cs="ＭＳ 明朝"/>
                <w:kern w:val="0"/>
                <w:szCs w:val="21"/>
              </w:rPr>
            </w:pPr>
            <w:r w:rsidRPr="00281AFC">
              <w:rPr>
                <w:rFonts w:ascii="ＭＳ ゴシック" w:eastAsia="ＭＳ ゴシック" w:hAnsi="ＭＳ ゴシック" w:cs="ＭＳ 明朝" w:hint="eastAsia"/>
                <w:kern w:val="0"/>
                <w:szCs w:val="21"/>
              </w:rPr>
              <w:t>･多くの私服を購入するのに比べて費用</w:t>
            </w:r>
          </w:p>
          <w:p w14:paraId="4F16407D" w14:textId="765AFC72" w:rsidR="00867376" w:rsidRPr="00281AFC" w:rsidRDefault="005279F3" w:rsidP="00281AFC">
            <w:pPr>
              <w:spacing w:line="240" w:lineRule="atLeast"/>
              <w:ind w:left="360" w:firstLineChars="50" w:firstLine="121"/>
              <w:rPr>
                <w:rFonts w:ascii="ＭＳ ゴシック" w:eastAsia="ＭＳ ゴシック" w:hAnsi="ＭＳ ゴシック" w:cs="HGPｺﾞｼｯｸM"/>
                <w:kern w:val="0"/>
                <w:szCs w:val="21"/>
              </w:rPr>
            </w:pPr>
            <w:r w:rsidRPr="00281AFC">
              <w:rPr>
                <w:rFonts w:ascii="ＭＳ ゴシック" w:eastAsia="ＭＳ ゴシック" w:hAnsi="ＭＳ ゴシック" w:cs="ＭＳ 明朝" w:hint="eastAsia"/>
                <w:kern w:val="0"/>
                <w:szCs w:val="21"/>
              </w:rPr>
              <w:t>が低額ですむ</w:t>
            </w:r>
            <w:r w:rsidR="00C12612">
              <w:rPr>
                <w:rFonts w:ascii="ＭＳ ゴシック" w:eastAsia="ＭＳ ゴシック" w:hAnsi="ＭＳ ゴシック" w:cs="ＭＳ 明朝" w:hint="eastAsia"/>
                <w:kern w:val="0"/>
                <w:szCs w:val="21"/>
              </w:rPr>
              <w:t>。</w:t>
            </w:r>
          </w:p>
          <w:p w14:paraId="23B4D879" w14:textId="291F1E68" w:rsidR="00867376" w:rsidRPr="00281AFC" w:rsidRDefault="005279F3" w:rsidP="00281AFC">
            <w:pPr>
              <w:numPr>
                <w:ilvl w:val="0"/>
                <w:numId w:val="11"/>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･生徒の安全のため</w:t>
            </w:r>
            <w:r w:rsidR="00C12612">
              <w:rPr>
                <w:rFonts w:ascii="ＭＳ ゴシック" w:eastAsia="ＭＳ ゴシック" w:hAnsi="ＭＳ ゴシック" w:cs="HGPｺﾞｼｯｸM" w:hint="eastAsia"/>
                <w:kern w:val="0"/>
                <w:szCs w:val="21"/>
              </w:rPr>
              <w:t>。</w:t>
            </w:r>
          </w:p>
          <w:p w14:paraId="40D4056C" w14:textId="58856D70" w:rsidR="00867376" w:rsidRPr="00281AFC" w:rsidRDefault="005279F3" w:rsidP="00281AFC">
            <w:pPr>
              <w:spacing w:line="240" w:lineRule="atLeast"/>
              <w:ind w:leftChars="200" w:left="607" w:hangingChars="50" w:hanging="121"/>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･学校敷地内等に自転車保管場所を設けるスペースを省くため</w:t>
            </w:r>
            <w:r w:rsidR="00C12612">
              <w:rPr>
                <w:rFonts w:ascii="ＭＳ ゴシック" w:eastAsia="ＭＳ ゴシック" w:hAnsi="ＭＳ ゴシック" w:cs="HGPｺﾞｼｯｸM" w:hint="eastAsia"/>
                <w:kern w:val="0"/>
                <w:szCs w:val="21"/>
              </w:rPr>
              <w:t>。</w:t>
            </w:r>
          </w:p>
        </w:tc>
      </w:tr>
      <w:tr w:rsidR="00867376" w14:paraId="515C9A07" w14:textId="77777777" w:rsidTr="00281AFC">
        <w:trPr>
          <w:trHeight w:val="705"/>
        </w:trPr>
        <w:tc>
          <w:tcPr>
            <w:tcW w:w="2707" w:type="dxa"/>
            <w:tcBorders>
              <w:top w:val="single" w:sz="4" w:space="0" w:color="auto"/>
              <w:left w:val="single" w:sz="4" w:space="0" w:color="auto"/>
              <w:bottom w:val="single" w:sz="4" w:space="0" w:color="auto"/>
              <w:right w:val="single" w:sz="4" w:space="0" w:color="auto"/>
            </w:tcBorders>
          </w:tcPr>
          <w:p w14:paraId="6DC754D0" w14:textId="77777777" w:rsidR="00867376" w:rsidRPr="00281AFC" w:rsidRDefault="005279F3" w:rsidP="00281AFC">
            <w:pPr>
              <w:spacing w:line="240" w:lineRule="atLeast"/>
              <w:ind w:left="-24"/>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地域・国家で適用されるルール（条例又は法律）</w:t>
            </w:r>
          </w:p>
          <w:p w14:paraId="130D9E3C" w14:textId="77777777" w:rsidR="00867376" w:rsidRPr="00281AFC" w:rsidRDefault="00867376" w:rsidP="00281AFC">
            <w:pPr>
              <w:spacing w:line="240" w:lineRule="atLeast"/>
              <w:ind w:left="-24"/>
              <w:rPr>
                <w:rFonts w:ascii="ＭＳ ゴシック" w:eastAsia="ＭＳ ゴシック" w:hAnsi="ＭＳ ゴシック" w:cs="HGPｺﾞｼｯｸM"/>
                <w:kern w:val="0"/>
                <w:szCs w:val="21"/>
              </w:rPr>
            </w:pPr>
          </w:p>
        </w:tc>
        <w:tc>
          <w:tcPr>
            <w:tcW w:w="2694" w:type="dxa"/>
            <w:tcBorders>
              <w:top w:val="single" w:sz="4" w:space="0" w:color="auto"/>
              <w:left w:val="single" w:sz="4" w:space="0" w:color="auto"/>
              <w:bottom w:val="single" w:sz="4" w:space="0" w:color="auto"/>
              <w:right w:val="single" w:sz="4" w:space="0" w:color="auto"/>
            </w:tcBorders>
          </w:tcPr>
          <w:p w14:paraId="0C7C2237" w14:textId="0464C89D" w:rsidR="00867376" w:rsidRPr="00281AFC" w:rsidRDefault="005279F3" w:rsidP="00281AFC">
            <w:pPr>
              <w:numPr>
                <w:ilvl w:val="0"/>
                <w:numId w:val="12"/>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信号機の表示する信号に従う</w:t>
            </w:r>
            <w:r w:rsidR="00C12612">
              <w:rPr>
                <w:rFonts w:ascii="ＭＳ ゴシック" w:eastAsia="ＭＳ ゴシック" w:hAnsi="ＭＳ ゴシック" w:cs="HGPｺﾞｼｯｸM" w:hint="eastAsia"/>
                <w:kern w:val="0"/>
                <w:szCs w:val="21"/>
              </w:rPr>
              <w:t>。</w:t>
            </w:r>
          </w:p>
          <w:p w14:paraId="11395739" w14:textId="1B93A105" w:rsidR="00867376" w:rsidRPr="00281AFC" w:rsidRDefault="005279F3" w:rsidP="00281AFC">
            <w:pPr>
              <w:numPr>
                <w:ilvl w:val="0"/>
                <w:numId w:val="12"/>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駐車禁止区域における自転車の駐車禁止（多くの自転車がとめてあるもの及び公園内に駐車した浩二君）</w:t>
            </w:r>
            <w:r w:rsidR="00C12612">
              <w:rPr>
                <w:rFonts w:ascii="ＭＳ ゴシック" w:eastAsia="ＭＳ ゴシック" w:hAnsi="ＭＳ ゴシック" w:cs="HGPｺﾞｼｯｸM" w:hint="eastAsia"/>
                <w:kern w:val="0"/>
                <w:szCs w:val="21"/>
              </w:rPr>
              <w:t>。</w:t>
            </w:r>
          </w:p>
          <w:p w14:paraId="5FD3E4DF" w14:textId="5A7797A3" w:rsidR="00867376" w:rsidRPr="00281AFC" w:rsidRDefault="005279F3" w:rsidP="00281AFC">
            <w:pPr>
              <w:numPr>
                <w:ilvl w:val="0"/>
                <w:numId w:val="12"/>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物を盗んではならない</w:t>
            </w:r>
            <w:r w:rsidR="00C12612">
              <w:rPr>
                <w:rFonts w:ascii="ＭＳ ゴシック" w:eastAsia="ＭＳ ゴシック" w:hAnsi="ＭＳ ゴシック" w:cs="HGPｺﾞｼｯｸM" w:hint="eastAsia"/>
                <w:kern w:val="0"/>
                <w:szCs w:val="21"/>
              </w:rPr>
              <w:t>。</w:t>
            </w:r>
          </w:p>
        </w:tc>
        <w:tc>
          <w:tcPr>
            <w:tcW w:w="4961" w:type="dxa"/>
            <w:tcBorders>
              <w:top w:val="single" w:sz="4" w:space="0" w:color="auto"/>
              <w:left w:val="single" w:sz="4" w:space="0" w:color="auto"/>
              <w:bottom w:val="single" w:sz="4" w:space="0" w:color="auto"/>
              <w:right w:val="single" w:sz="4" w:space="0" w:color="auto"/>
            </w:tcBorders>
          </w:tcPr>
          <w:p w14:paraId="5F001D92" w14:textId="0994FD2F" w:rsidR="00867376" w:rsidRPr="00281AFC" w:rsidRDefault="005279F3" w:rsidP="00281AFC">
            <w:pPr>
              <w:numPr>
                <w:ilvl w:val="0"/>
                <w:numId w:val="13"/>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･歩行者、車両運転者の安全確保のため</w:t>
            </w:r>
            <w:r w:rsidR="00C12612">
              <w:rPr>
                <w:rFonts w:ascii="ＭＳ ゴシック" w:eastAsia="ＭＳ ゴシック" w:hAnsi="ＭＳ ゴシック" w:cs="HGPｺﾞｼｯｸM" w:hint="eastAsia"/>
                <w:kern w:val="0"/>
                <w:szCs w:val="21"/>
              </w:rPr>
              <w:t>。</w:t>
            </w:r>
          </w:p>
          <w:p w14:paraId="227B4CB9" w14:textId="33C1A8AD" w:rsidR="00867376" w:rsidRPr="00281AFC" w:rsidRDefault="005279F3" w:rsidP="00281AFC">
            <w:pPr>
              <w:spacing w:line="240" w:lineRule="atLeast"/>
              <w:ind w:left="360" w:firstLineChars="50" w:firstLine="121"/>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･交通事故、交通渋滞防止のため</w:t>
            </w:r>
            <w:r w:rsidR="00C12612">
              <w:rPr>
                <w:rFonts w:ascii="ＭＳ ゴシック" w:eastAsia="ＭＳ ゴシック" w:hAnsi="ＭＳ ゴシック" w:cs="HGPｺﾞｼｯｸM" w:hint="eastAsia"/>
                <w:kern w:val="0"/>
                <w:szCs w:val="21"/>
              </w:rPr>
              <w:t>。</w:t>
            </w:r>
          </w:p>
          <w:p w14:paraId="6F3B1126" w14:textId="2770BBF5" w:rsidR="00867376" w:rsidRPr="00281AFC" w:rsidRDefault="005279F3" w:rsidP="00281AFC">
            <w:pPr>
              <w:numPr>
                <w:ilvl w:val="0"/>
                <w:numId w:val="13"/>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･歩行者、車両運転者の安全確保のため</w:t>
            </w:r>
            <w:r w:rsidR="00C12612">
              <w:rPr>
                <w:rFonts w:ascii="ＭＳ ゴシック" w:eastAsia="ＭＳ ゴシック" w:hAnsi="ＭＳ ゴシック" w:cs="HGPｺﾞｼｯｸM" w:hint="eastAsia"/>
                <w:kern w:val="0"/>
                <w:szCs w:val="21"/>
              </w:rPr>
              <w:t>。</w:t>
            </w:r>
          </w:p>
          <w:p w14:paraId="480DC4A2" w14:textId="2AE767F1" w:rsidR="00867376" w:rsidRPr="00281AFC" w:rsidRDefault="005279F3" w:rsidP="00281AFC">
            <w:pPr>
              <w:spacing w:line="240" w:lineRule="atLeast"/>
              <w:ind w:left="360" w:firstLineChars="50" w:firstLine="121"/>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･交通事故、交通渋滞防止のため</w:t>
            </w:r>
            <w:r w:rsidR="00C12612">
              <w:rPr>
                <w:rFonts w:ascii="ＭＳ ゴシック" w:eastAsia="ＭＳ ゴシック" w:hAnsi="ＭＳ ゴシック" w:cs="HGPｺﾞｼｯｸM" w:hint="eastAsia"/>
                <w:kern w:val="0"/>
                <w:szCs w:val="21"/>
              </w:rPr>
              <w:t>。</w:t>
            </w:r>
          </w:p>
          <w:p w14:paraId="533D4EFF" w14:textId="3086101F" w:rsidR="00867376" w:rsidRDefault="005279F3" w:rsidP="00281AFC">
            <w:pPr>
              <w:spacing w:line="240" w:lineRule="atLeast"/>
              <w:ind w:left="360" w:firstLineChars="50" w:firstLine="121"/>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･公園内等における適切な利用のため</w:t>
            </w:r>
            <w:r w:rsidR="00C12612">
              <w:rPr>
                <w:rFonts w:ascii="ＭＳ ゴシック" w:eastAsia="ＭＳ ゴシック" w:hAnsi="ＭＳ ゴシック" w:cs="HGPｺﾞｼｯｸM" w:hint="eastAsia"/>
                <w:kern w:val="0"/>
                <w:szCs w:val="21"/>
              </w:rPr>
              <w:t>。</w:t>
            </w:r>
          </w:p>
          <w:p w14:paraId="1B38F522" w14:textId="77777777" w:rsidR="00622D41" w:rsidRDefault="00622D41">
            <w:pPr>
              <w:spacing w:line="240" w:lineRule="atLeast"/>
              <w:ind w:left="360"/>
              <w:rPr>
                <w:rFonts w:ascii="ＭＳ ゴシック" w:eastAsia="ＭＳ ゴシック" w:hAnsi="ＭＳ ゴシック" w:cs="HGPｺﾞｼｯｸM"/>
                <w:kern w:val="0"/>
                <w:szCs w:val="21"/>
              </w:rPr>
            </w:pPr>
          </w:p>
          <w:p w14:paraId="77B8EC1E" w14:textId="77777777" w:rsidR="00622D41" w:rsidRDefault="00622D41">
            <w:pPr>
              <w:spacing w:line="240" w:lineRule="atLeast"/>
              <w:ind w:left="360"/>
              <w:rPr>
                <w:rFonts w:ascii="ＭＳ ゴシック" w:eastAsia="ＭＳ ゴシック" w:hAnsi="ＭＳ ゴシック" w:cs="HGPｺﾞｼｯｸM"/>
                <w:kern w:val="0"/>
                <w:szCs w:val="21"/>
              </w:rPr>
            </w:pPr>
          </w:p>
          <w:p w14:paraId="30EAE3AA" w14:textId="77777777" w:rsidR="00622D41" w:rsidRPr="00281AFC" w:rsidRDefault="00622D41" w:rsidP="00281AFC">
            <w:pPr>
              <w:spacing w:line="240" w:lineRule="atLeast"/>
              <w:ind w:left="360"/>
              <w:rPr>
                <w:rFonts w:ascii="ＭＳ ゴシック" w:eastAsia="ＭＳ ゴシック" w:hAnsi="ＭＳ ゴシック" w:cs="HGPｺﾞｼｯｸM"/>
                <w:kern w:val="0"/>
                <w:szCs w:val="21"/>
              </w:rPr>
            </w:pPr>
          </w:p>
          <w:p w14:paraId="7FC55BB8" w14:textId="41F85299" w:rsidR="00867376" w:rsidRPr="00281AFC" w:rsidRDefault="005279F3" w:rsidP="00281AFC">
            <w:pPr>
              <w:numPr>
                <w:ilvl w:val="0"/>
                <w:numId w:val="13"/>
              </w:numPr>
              <w:spacing w:line="240" w:lineRule="atLeast"/>
              <w:rPr>
                <w:rFonts w:ascii="ＭＳ ゴシック" w:eastAsia="ＭＳ ゴシック" w:hAnsi="ＭＳ ゴシック" w:cs="HGPｺﾞｼｯｸM"/>
                <w:kern w:val="0"/>
                <w:szCs w:val="21"/>
              </w:rPr>
            </w:pPr>
            <w:r w:rsidRPr="00281AFC">
              <w:rPr>
                <w:rFonts w:ascii="ＭＳ ゴシック" w:eastAsia="ＭＳ ゴシック" w:hAnsi="ＭＳ ゴシック" w:cs="HGPｺﾞｼｯｸM" w:hint="eastAsia"/>
                <w:kern w:val="0"/>
                <w:szCs w:val="21"/>
              </w:rPr>
              <w:t>個々人の私有財産の保護のため</w:t>
            </w:r>
            <w:r w:rsidR="00C12612">
              <w:rPr>
                <w:rFonts w:ascii="ＭＳ ゴシック" w:eastAsia="ＭＳ ゴシック" w:hAnsi="ＭＳ ゴシック" w:cs="HGPｺﾞｼｯｸM" w:hint="eastAsia"/>
                <w:kern w:val="0"/>
                <w:szCs w:val="21"/>
              </w:rPr>
              <w:t>。</w:t>
            </w:r>
          </w:p>
        </w:tc>
      </w:tr>
    </w:tbl>
    <w:p w14:paraId="19D70BEE"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091A7335"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281CBCBC"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516D4824"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7AA44FFB"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578DF96C"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0DE8BD50"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040761EE"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07968EEE" w14:textId="77777777" w:rsidR="00D352DD" w:rsidRDefault="00D352DD">
      <w:pPr>
        <w:overflowPunct w:val="0"/>
        <w:ind w:leftChars="136" w:left="818" w:hangingChars="201" w:hanging="488"/>
        <w:textAlignment w:val="baseline"/>
        <w:rPr>
          <w:rFonts w:ascii="Times New Roman" w:hAnsi="Times New Roman" w:cs="ＭＳ 明朝"/>
          <w:color w:val="000000"/>
          <w:kern w:val="0"/>
          <w:szCs w:val="21"/>
        </w:rPr>
      </w:pPr>
    </w:p>
    <w:p w14:paraId="26B861FF" w14:textId="77777777" w:rsidR="00867376" w:rsidRPr="00281AFC" w:rsidRDefault="005279F3">
      <w:pPr>
        <w:overflowPunct w:val="0"/>
        <w:ind w:leftChars="136" w:left="1040" w:hangingChars="201" w:hanging="710"/>
        <w:textAlignment w:val="baseline"/>
        <w:rPr>
          <w:rFonts w:ascii="ＭＳ ゴシック" w:eastAsia="ＭＳ ゴシック" w:hAnsi="ＭＳ ゴシック" w:cs="ＭＳ 明朝"/>
          <w:color w:val="000000"/>
          <w:kern w:val="0"/>
          <w:sz w:val="32"/>
          <w:szCs w:val="32"/>
        </w:rPr>
      </w:pPr>
      <w:r w:rsidRPr="00281AFC">
        <w:rPr>
          <w:rFonts w:ascii="ＭＳ ゴシック" w:eastAsia="ＭＳ ゴシック" w:hAnsi="ＭＳ ゴシック" w:cs="ＭＳ 明朝" w:hint="eastAsia"/>
          <w:color w:val="000000"/>
          <w:kern w:val="0"/>
          <w:sz w:val="32"/>
          <w:szCs w:val="32"/>
        </w:rPr>
        <w:t xml:space="preserve">参考　</w:t>
      </w:r>
      <w:r w:rsidRPr="00281AFC">
        <w:rPr>
          <w:rFonts w:ascii="ＭＳ ゴシック" w:eastAsia="ＭＳ ゴシック" w:hAnsi="ＭＳ ゴシック" w:cs="ＭＳ 明朝" w:hint="eastAsia"/>
          <w:color w:val="000000"/>
          <w:kern w:val="0"/>
          <w:sz w:val="24"/>
          <w:szCs w:val="24"/>
        </w:rPr>
        <w:t>～事例に出てくる法律・条例における根拠条文の紹介～</w:t>
      </w:r>
    </w:p>
    <w:p w14:paraId="47420E85" w14:textId="77777777" w:rsidR="005B0AD5" w:rsidRPr="00281AFC" w:rsidRDefault="005B0AD5">
      <w:pPr>
        <w:overflowPunct w:val="0"/>
        <w:ind w:leftChars="136" w:left="879" w:hangingChars="201" w:hanging="549"/>
        <w:textAlignment w:val="baseline"/>
        <w:rPr>
          <w:rFonts w:ascii="ＭＳ ゴシック" w:eastAsia="ＭＳ ゴシック" w:hAnsi="ＭＳ ゴシック" w:cs="ＭＳ 明朝"/>
          <w:color w:val="000000"/>
          <w:kern w:val="0"/>
          <w:sz w:val="24"/>
          <w:szCs w:val="24"/>
        </w:rPr>
      </w:pPr>
    </w:p>
    <w:p w14:paraId="4CE779C8" w14:textId="1F7DB574" w:rsidR="005B0AD5" w:rsidRPr="00281AFC" w:rsidRDefault="005279F3" w:rsidP="005B0AD5">
      <w:pPr>
        <w:numPr>
          <w:ilvl w:val="0"/>
          <w:numId w:val="14"/>
        </w:numPr>
        <w:overflowPunct w:val="0"/>
        <w:ind w:hanging="580"/>
        <w:textAlignment w:val="baseline"/>
        <w:rPr>
          <w:rFonts w:ascii="ＭＳ ゴシック" w:eastAsia="ＭＳ ゴシック" w:hAnsi="ＭＳ ゴシック" w:cs="ＭＳ 明朝"/>
          <w:b/>
          <w:bCs/>
          <w:color w:val="000000"/>
          <w:kern w:val="0"/>
          <w:sz w:val="28"/>
          <w:szCs w:val="28"/>
        </w:rPr>
      </w:pPr>
      <w:r w:rsidRPr="00281AFC">
        <w:rPr>
          <w:rFonts w:ascii="ＭＳ ゴシック" w:eastAsia="ＭＳ ゴシック" w:hAnsi="ＭＳ ゴシック" w:cs="ＭＳ 明朝" w:hint="eastAsia"/>
          <w:b/>
          <w:bCs/>
          <w:color w:val="000000"/>
          <w:kern w:val="0"/>
          <w:sz w:val="28"/>
          <w:szCs w:val="28"/>
        </w:rPr>
        <w:t>歩行者の信号機の表示する信号に従う義務</w:t>
      </w:r>
    </w:p>
    <w:p w14:paraId="746D6A02" w14:textId="1CF290D2" w:rsidR="00867376" w:rsidRPr="00281AFC" w:rsidRDefault="005279F3" w:rsidP="00281AFC">
      <w:pPr>
        <w:overflowPunct w:val="0"/>
        <w:ind w:leftChars="500" w:left="1215" w:firstLineChars="73" w:firstLine="177"/>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道路交通法第</w:t>
      </w:r>
      <w:r w:rsidRPr="00281AFC">
        <w:rPr>
          <w:rFonts w:ascii="ＭＳ 明朝" w:hAnsi="ＭＳ 明朝" w:cs="ＭＳ 明朝"/>
          <w:color w:val="000000"/>
          <w:kern w:val="0"/>
          <w:szCs w:val="21"/>
        </w:rPr>
        <w:t>7</w:t>
      </w:r>
      <w:r w:rsidRPr="00281AFC">
        <w:rPr>
          <w:rFonts w:ascii="ＭＳ 明朝" w:hAnsi="ＭＳ 明朝" w:cs="ＭＳ 明朝" w:hint="eastAsia"/>
          <w:color w:val="000000"/>
          <w:kern w:val="0"/>
          <w:szCs w:val="21"/>
        </w:rPr>
        <w:t>条（信号機の信号等に従う義務）には、次のように規定されています。</w:t>
      </w:r>
      <w:r w:rsidRPr="00281AFC">
        <w:rPr>
          <w:rFonts w:ascii="ＭＳ 明朝" w:hAnsi="ＭＳ 明朝" w:cs="ＭＳ 明朝"/>
          <w:color w:val="000000"/>
          <w:kern w:val="0"/>
          <w:szCs w:val="21"/>
        </w:rPr>
        <w:t xml:space="preserve"> </w:t>
      </w:r>
    </w:p>
    <w:p w14:paraId="3BB73ADB" w14:textId="20AA9312" w:rsidR="00026B07" w:rsidRPr="00281AFC" w:rsidRDefault="005279F3" w:rsidP="00026B07">
      <w:pPr>
        <w:overflowPunct w:val="0"/>
        <w:ind w:leftChars="473" w:left="1149"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「道路を通行する歩行者又は車両等は、信号機の表示する信号又は警察官等の手</w:t>
      </w:r>
    </w:p>
    <w:p w14:paraId="2488D320" w14:textId="4AD8D7A7" w:rsidR="00867376" w:rsidRPr="00281AFC" w:rsidRDefault="005279F3" w:rsidP="00281AFC">
      <w:pPr>
        <w:overflowPunct w:val="0"/>
        <w:ind w:leftChars="473" w:left="114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信号等（前条第</w:t>
      </w:r>
      <w:r w:rsidRPr="00281AFC">
        <w:rPr>
          <w:rFonts w:ascii="ＭＳ 明朝" w:hAnsi="ＭＳ 明朝" w:cs="ＭＳ 明朝"/>
          <w:b/>
          <w:color w:val="000000"/>
          <w:kern w:val="0"/>
          <w:szCs w:val="21"/>
        </w:rPr>
        <w:t>1項後段の場合においては</w:t>
      </w:r>
      <w:r w:rsidRPr="00281AFC">
        <w:rPr>
          <w:rFonts w:ascii="ＭＳ 明朝" w:hAnsi="ＭＳ 明朝" w:cs="ＭＳ 明朝" w:hint="eastAsia"/>
          <w:b/>
          <w:color w:val="000000"/>
          <w:kern w:val="0"/>
          <w:szCs w:val="21"/>
        </w:rPr>
        <w:t>、当該手信号等）に従わなければならない。」</w:t>
      </w:r>
    </w:p>
    <w:p w14:paraId="5F555982" w14:textId="258AA13C" w:rsidR="00A24344" w:rsidRPr="00281AFC" w:rsidRDefault="005279F3" w:rsidP="00A24344">
      <w:pPr>
        <w:overflowPunct w:val="0"/>
        <w:ind w:leftChars="405" w:left="984" w:firstLineChars="166" w:firstLine="403"/>
        <w:textAlignment w:val="baseline"/>
        <w:rPr>
          <w:rFonts w:ascii="ＭＳ 明朝" w:hAnsi="ＭＳ 明朝" w:cs="ＭＳ 明朝"/>
          <w:b/>
          <w:color w:val="000000"/>
          <w:kern w:val="0"/>
          <w:szCs w:val="21"/>
        </w:rPr>
      </w:pPr>
      <w:r w:rsidRPr="00281AFC">
        <w:rPr>
          <w:rFonts w:ascii="ＭＳ 明朝" w:hAnsi="ＭＳ 明朝" w:hint="eastAsia"/>
        </w:rPr>
        <w:t>なお、前条第</w:t>
      </w:r>
      <w:r w:rsidRPr="00281AFC">
        <w:rPr>
          <w:rFonts w:ascii="ＭＳ 明朝" w:hAnsi="ＭＳ 明朝"/>
        </w:rPr>
        <w:t>1</w:t>
      </w:r>
      <w:r w:rsidRPr="00281AFC">
        <w:rPr>
          <w:rFonts w:ascii="ＭＳ 明朝" w:hAnsi="ＭＳ 明朝" w:hint="eastAsia"/>
        </w:rPr>
        <w:t>項後段の場合とは、</w:t>
      </w:r>
      <w:r w:rsidRPr="00281AFC">
        <w:rPr>
          <w:rFonts w:ascii="ＭＳ 明朝" w:hAnsi="ＭＳ 明朝" w:cs="ＭＳ 明朝" w:hint="eastAsia"/>
          <w:b/>
          <w:color w:val="000000"/>
          <w:kern w:val="0"/>
          <w:szCs w:val="21"/>
        </w:rPr>
        <w:t>「警察官等は、道路における危険を防止し</w:t>
      </w:r>
    </w:p>
    <w:p w14:paraId="30184AF7" w14:textId="1D7533C6" w:rsidR="00867376" w:rsidRPr="00281AFC" w:rsidRDefault="005279F3" w:rsidP="00281AFC">
      <w:pPr>
        <w:overflowPunct w:val="0"/>
        <w:ind w:leftChars="505" w:left="1227"/>
        <w:textAlignment w:val="baseline"/>
        <w:rPr>
          <w:rFonts w:ascii="ＭＳ 明朝" w:hAnsi="ＭＳ 明朝" w:cs="ＭＳ 明朝"/>
          <w:color w:val="000000"/>
          <w:kern w:val="0"/>
          <w:szCs w:val="21"/>
        </w:rPr>
      </w:pPr>
      <w:r w:rsidRPr="00281AFC">
        <w:rPr>
          <w:rFonts w:ascii="ＭＳ 明朝" w:hAnsi="ＭＳ 明朝" w:cs="ＭＳ 明朝" w:hint="eastAsia"/>
          <w:b/>
          <w:color w:val="000000"/>
          <w:kern w:val="0"/>
          <w:szCs w:val="21"/>
        </w:rPr>
        <w:t>その他交通の安全と円滑を図るため特に必要があると認めるときは、信号機の表示する信号にかかわらず、これと異なる意味を表示する手信号等をすることができる。」</w:t>
      </w:r>
      <w:r w:rsidRPr="00281AFC">
        <w:rPr>
          <w:rFonts w:ascii="ＭＳ 明朝" w:hAnsi="ＭＳ 明朝" w:cs="ＭＳ 明朝" w:hint="eastAsia"/>
          <w:color w:val="000000"/>
          <w:kern w:val="0"/>
          <w:szCs w:val="21"/>
        </w:rPr>
        <w:t>を指しています。</w:t>
      </w:r>
    </w:p>
    <w:p w14:paraId="2F00C57D" w14:textId="62EE80BC" w:rsidR="00867376" w:rsidRPr="00281AFC" w:rsidRDefault="005279F3" w:rsidP="00281AFC">
      <w:pPr>
        <w:overflowPunct w:val="0"/>
        <w:ind w:leftChars="505" w:left="1227" w:firstLineChars="66" w:firstLine="160"/>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また、同法第</w:t>
      </w:r>
      <w:r w:rsidRPr="00281AFC">
        <w:rPr>
          <w:rFonts w:ascii="ＭＳ 明朝" w:hAnsi="ＭＳ 明朝" w:cs="ＭＳ 明朝"/>
          <w:color w:val="000000"/>
          <w:kern w:val="0"/>
          <w:szCs w:val="21"/>
        </w:rPr>
        <w:t>121</w:t>
      </w:r>
      <w:r w:rsidRPr="00281AFC">
        <w:rPr>
          <w:rFonts w:ascii="ＭＳ 明朝" w:hAnsi="ＭＳ 明朝" w:cs="ＭＳ 明朝" w:hint="eastAsia"/>
          <w:color w:val="000000"/>
          <w:kern w:val="0"/>
          <w:szCs w:val="21"/>
        </w:rPr>
        <w:t>条</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項柱書には、</w:t>
      </w:r>
      <w:r w:rsidRPr="00281AFC">
        <w:rPr>
          <w:rFonts w:ascii="ＭＳ 明朝" w:hAnsi="ＭＳ 明朝" w:cs="ＭＳ 明朝" w:hint="eastAsia"/>
          <w:b/>
          <w:color w:val="000000"/>
          <w:kern w:val="0"/>
          <w:szCs w:val="21"/>
        </w:rPr>
        <w:t>「次の各号のいずれかに該当する者は、</w:t>
      </w:r>
      <w:r w:rsidRPr="00281AFC">
        <w:rPr>
          <w:rFonts w:ascii="ＭＳ 明朝" w:hAnsi="ＭＳ 明朝" w:cs="ＭＳ 明朝"/>
          <w:b/>
          <w:color w:val="000000"/>
          <w:kern w:val="0"/>
          <w:szCs w:val="21"/>
        </w:rPr>
        <w:t>2万円以下の罰金又は科料に処する。」</w:t>
      </w:r>
      <w:r w:rsidRPr="00281AFC">
        <w:rPr>
          <w:rFonts w:ascii="ＭＳ 明朝" w:hAnsi="ＭＳ 明朝" w:cs="ＭＳ 明朝" w:hint="eastAsia"/>
          <w:color w:val="000000"/>
          <w:kern w:val="0"/>
          <w:szCs w:val="21"/>
        </w:rPr>
        <w:t>とあり、同項</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号には、</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4条（公安委員会の交通規制）第1項後段に規定する警察官の現場における指示若しくは第6条（警察官等の交通規制）第四項の規定による警察官の禁止若しくは制限に従わず</w:t>
      </w:r>
      <w:r w:rsidRPr="00281AFC">
        <w:rPr>
          <w:rFonts w:ascii="ＭＳ 明朝" w:hAnsi="ＭＳ 明朝" w:cs="ＭＳ 明朝" w:hint="eastAsia"/>
          <w:b/>
          <w:color w:val="000000"/>
          <w:kern w:val="0"/>
          <w:szCs w:val="21"/>
        </w:rPr>
        <w:t>、又は第</w:t>
      </w:r>
      <w:r w:rsidRPr="00281AFC">
        <w:rPr>
          <w:rFonts w:ascii="ＭＳ 明朝" w:hAnsi="ＭＳ 明朝" w:cs="ＭＳ 明朝"/>
          <w:b/>
          <w:color w:val="000000"/>
          <w:kern w:val="0"/>
          <w:szCs w:val="21"/>
        </w:rPr>
        <w:t>7条（信号機の信号等に従う義務）若しくは第8条（通行の禁止等）第1項の規定に違反した歩行者」</w:t>
      </w:r>
      <w:r w:rsidRPr="00281AFC">
        <w:rPr>
          <w:rFonts w:ascii="ＭＳ 明朝" w:hAnsi="ＭＳ 明朝" w:cs="ＭＳ 明朝" w:hint="eastAsia"/>
          <w:color w:val="000000"/>
          <w:kern w:val="0"/>
          <w:szCs w:val="21"/>
        </w:rPr>
        <w:t>とあります。</w:t>
      </w:r>
    </w:p>
    <w:p w14:paraId="4BA52B7E" w14:textId="51D65BEE" w:rsidR="00867376" w:rsidRPr="00281AFC" w:rsidRDefault="005279F3" w:rsidP="00281AFC">
      <w:pPr>
        <w:overflowPunct w:val="0"/>
        <w:ind w:leftChars="505" w:left="1227" w:firstLineChars="66" w:firstLine="160"/>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このように、歩行者が信号無視をする、すなわち信号機の表示する信号に従う義務に違反した場合の罰則も定められています。</w:t>
      </w:r>
    </w:p>
    <w:p w14:paraId="1A826DDF" w14:textId="77777777" w:rsidR="00867376" w:rsidRPr="00281AFC" w:rsidRDefault="00867376">
      <w:pPr>
        <w:overflowPunct w:val="0"/>
        <w:ind w:leftChars="405" w:left="984" w:firstLineChars="66" w:firstLine="160"/>
        <w:textAlignment w:val="baseline"/>
        <w:rPr>
          <w:rFonts w:ascii="ＭＳ 明朝" w:hAnsi="ＭＳ 明朝" w:cs="ＭＳ 明朝"/>
          <w:color w:val="000000"/>
          <w:kern w:val="0"/>
          <w:szCs w:val="21"/>
        </w:rPr>
      </w:pPr>
    </w:p>
    <w:p w14:paraId="18BDC979" w14:textId="77777777" w:rsidR="00867376" w:rsidRPr="00281AFC" w:rsidRDefault="005279F3">
      <w:pPr>
        <w:numPr>
          <w:ilvl w:val="0"/>
          <w:numId w:val="14"/>
        </w:numPr>
        <w:overflowPunct w:val="0"/>
        <w:ind w:hanging="580"/>
        <w:textAlignment w:val="baseline"/>
        <w:rPr>
          <w:rFonts w:ascii="ＭＳ ゴシック" w:eastAsia="ＭＳ ゴシック" w:hAnsi="ＭＳ ゴシック" w:cs="ＭＳ 明朝"/>
          <w:b/>
          <w:bCs/>
          <w:color w:val="000000"/>
          <w:kern w:val="0"/>
          <w:sz w:val="28"/>
          <w:szCs w:val="28"/>
        </w:rPr>
      </w:pPr>
      <w:r w:rsidRPr="00281AFC">
        <w:rPr>
          <w:rFonts w:ascii="ＭＳ ゴシック" w:eastAsia="ＭＳ ゴシック" w:hAnsi="ＭＳ ゴシック" w:cs="ＭＳ 明朝" w:hint="eastAsia"/>
          <w:b/>
          <w:bCs/>
          <w:color w:val="000000"/>
          <w:kern w:val="0"/>
          <w:sz w:val="28"/>
          <w:szCs w:val="28"/>
        </w:rPr>
        <w:t>自転車を駐車禁止区域にて駐車しない義務</w:t>
      </w:r>
    </w:p>
    <w:p w14:paraId="43E6E90B" w14:textId="77777777" w:rsidR="00867376" w:rsidRPr="00281AFC" w:rsidRDefault="005279F3" w:rsidP="00281AFC">
      <w:pPr>
        <w:overflowPunct w:val="0"/>
        <w:ind w:leftChars="337" w:left="819" w:firstLineChars="100" w:firstLine="274"/>
        <w:textAlignment w:val="baseline"/>
        <w:rPr>
          <w:rFonts w:ascii="ＭＳ ゴシック" w:eastAsia="ＭＳ ゴシック" w:hAnsi="ＭＳ ゴシック" w:cs="ＭＳ 明朝"/>
          <w:b/>
          <w:bCs/>
          <w:color w:val="000000"/>
          <w:kern w:val="0"/>
          <w:sz w:val="24"/>
          <w:szCs w:val="24"/>
        </w:rPr>
      </w:pPr>
      <w:r w:rsidRPr="00281AFC">
        <w:rPr>
          <w:rFonts w:ascii="ＭＳ ゴシック" w:eastAsia="ＭＳ ゴシック" w:hAnsi="ＭＳ ゴシック" w:cs="ＭＳ 明朝" w:hint="eastAsia"/>
          <w:b/>
          <w:bCs/>
          <w:color w:val="000000"/>
          <w:kern w:val="0"/>
          <w:sz w:val="24"/>
          <w:szCs w:val="24"/>
        </w:rPr>
        <w:t>ア　駐車禁止区域が道路上であった場合</w:t>
      </w:r>
    </w:p>
    <w:p w14:paraId="4B353C75" w14:textId="2791915B" w:rsidR="004F32B2" w:rsidRPr="00281AFC" w:rsidRDefault="005279F3" w:rsidP="004F32B2">
      <w:pPr>
        <w:overflowPunct w:val="0"/>
        <w:ind w:leftChars="337" w:left="819" w:firstLineChars="267" w:firstLine="649"/>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自転車を駐車させた場所が道路上であった場合には、道路交通法の適用がありま</w:t>
      </w:r>
    </w:p>
    <w:p w14:paraId="0C872CC8" w14:textId="21295F2E" w:rsidR="00867376" w:rsidRPr="00281AFC" w:rsidRDefault="005279F3" w:rsidP="00281AFC">
      <w:pPr>
        <w:overflowPunct w:val="0"/>
        <w:ind w:firstLineChars="550" w:firstLine="1336"/>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す。</w:t>
      </w:r>
    </w:p>
    <w:p w14:paraId="38CDA9B5" w14:textId="4A21AC9F" w:rsidR="00867376" w:rsidRPr="00281AFC" w:rsidRDefault="005279F3" w:rsidP="003B2D00">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道路交通法</w:t>
      </w:r>
      <w:r w:rsidRPr="00281AFC">
        <w:rPr>
          <w:rFonts w:ascii="ＭＳ 明朝" w:hAnsi="ＭＳ 明朝" w:cs="ＭＳ 明朝"/>
          <w:color w:val="000000"/>
          <w:kern w:val="0"/>
          <w:szCs w:val="21"/>
        </w:rPr>
        <w:t>44</w:t>
      </w:r>
      <w:r w:rsidRPr="00281AFC">
        <w:rPr>
          <w:rFonts w:ascii="ＭＳ 明朝" w:hAnsi="ＭＳ 明朝" w:cs="ＭＳ 明朝" w:hint="eastAsia"/>
          <w:color w:val="000000"/>
          <w:kern w:val="0"/>
          <w:szCs w:val="21"/>
        </w:rPr>
        <w:t>条（停車及び駐車を禁止する場所）には、</w:t>
      </w:r>
      <w:r w:rsidRPr="00281AFC">
        <w:rPr>
          <w:rFonts w:ascii="ＭＳ 明朝" w:hAnsi="ＭＳ 明朝" w:cs="ＭＳ 明朝" w:hint="eastAsia"/>
          <w:b/>
          <w:color w:val="000000"/>
          <w:kern w:val="0"/>
          <w:szCs w:val="21"/>
        </w:rPr>
        <w:t>「車両は、道路標識等により停車及び駐車が禁止されている道路の部分及び次に掲げるその他の道路の部分においては、法令の規定若しくは警察官の命令により、又は危険を防止するため一時停止する場合のほか、停車し、又は駐車してはならない。ただし、乗合自動車又はトロリーバスが、その属する運行系統に係る停留所又は停留場において、乗客の乗降のため停車するとき、又は運行時間を調整するため駐車するときは、この限りでない。」</w:t>
      </w:r>
      <w:r w:rsidRPr="00281AFC">
        <w:rPr>
          <w:rFonts w:ascii="ＭＳ 明朝" w:hAnsi="ＭＳ 明朝" w:cs="ＭＳ 明朝" w:hint="eastAsia"/>
          <w:color w:val="000000"/>
          <w:kern w:val="0"/>
          <w:szCs w:val="21"/>
        </w:rPr>
        <w:t>と規定されており、以下の各号が掲げられています。</w:t>
      </w:r>
    </w:p>
    <w:p w14:paraId="3423BA9A" w14:textId="77777777" w:rsidR="00805CBD" w:rsidRPr="00281AFC" w:rsidRDefault="00805CBD" w:rsidP="00281AFC">
      <w:pPr>
        <w:overflowPunct w:val="0"/>
        <w:ind w:leftChars="537" w:left="1305" w:firstLineChars="67" w:firstLine="163"/>
        <w:textAlignment w:val="baseline"/>
        <w:rPr>
          <w:rFonts w:ascii="ＭＳ 明朝" w:hAnsi="ＭＳ 明朝" w:cs="ＭＳ 明朝"/>
          <w:color w:val="000000"/>
          <w:kern w:val="0"/>
          <w:szCs w:val="21"/>
        </w:rPr>
      </w:pPr>
    </w:p>
    <w:p w14:paraId="43FDFF4F" w14:textId="72A7FCD6" w:rsidR="00BB2EF8" w:rsidRPr="00281AFC" w:rsidRDefault="005279F3" w:rsidP="00BB2EF8">
      <w:pPr>
        <w:numPr>
          <w:ilvl w:val="0"/>
          <w:numId w:val="15"/>
        </w:numPr>
        <w:overflowPunct w:val="0"/>
        <w:ind w:left="993" w:firstLine="425"/>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交差点、横断歩道、自転車横断帯、踏切、軌道敷内、坂の頂上付近、勾配の急</w:t>
      </w:r>
    </w:p>
    <w:p w14:paraId="6B935945" w14:textId="3A844E9A" w:rsidR="00867376" w:rsidRPr="00281AFC" w:rsidRDefault="005279F3" w:rsidP="00281AFC">
      <w:pPr>
        <w:overflowPunct w:val="0"/>
        <w:ind w:left="1418"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な坂又はトンネル</w:t>
      </w:r>
      <w:r w:rsidRPr="00281AFC">
        <w:rPr>
          <w:rFonts w:ascii="ＭＳ 明朝" w:hAnsi="ＭＳ 明朝" w:cs="ＭＳ 明朝"/>
          <w:b/>
          <w:color w:val="000000"/>
          <w:kern w:val="0"/>
        </w:rPr>
        <w:t xml:space="preserve"> </w:t>
      </w:r>
    </w:p>
    <w:p w14:paraId="0F51EB48" w14:textId="0DC5D109" w:rsidR="00867376" w:rsidRPr="00281AFC" w:rsidRDefault="005279F3" w:rsidP="00281AFC">
      <w:pPr>
        <w:numPr>
          <w:ilvl w:val="0"/>
          <w:numId w:val="15"/>
        </w:numPr>
        <w:overflowPunct w:val="0"/>
        <w:ind w:left="993" w:firstLine="425"/>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交差点の側端又は道路のまがりかどから</w:t>
      </w:r>
      <w:r w:rsidRPr="00281AFC">
        <w:rPr>
          <w:rFonts w:ascii="ＭＳ 明朝" w:hAnsi="ＭＳ 明朝" w:cs="ＭＳ 明朝"/>
          <w:b/>
          <w:color w:val="000000"/>
          <w:kern w:val="0"/>
        </w:rPr>
        <w:t>5メートル以内の部分</w:t>
      </w:r>
    </w:p>
    <w:p w14:paraId="45C26541" w14:textId="78F1023F" w:rsidR="00BB2EF8" w:rsidRPr="00281AFC" w:rsidRDefault="005279F3" w:rsidP="00BB2EF8">
      <w:pPr>
        <w:numPr>
          <w:ilvl w:val="0"/>
          <w:numId w:val="15"/>
        </w:numPr>
        <w:overflowPunct w:val="0"/>
        <w:ind w:left="993" w:firstLine="425"/>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横断歩道又は自転車横断帯の前後の側端からそれぞれ前後に</w:t>
      </w:r>
      <w:r w:rsidRPr="00281AFC">
        <w:rPr>
          <w:rFonts w:ascii="ＭＳ 明朝" w:hAnsi="ＭＳ 明朝" w:cs="ＭＳ 明朝"/>
          <w:b/>
          <w:color w:val="000000"/>
          <w:kern w:val="0"/>
          <w:szCs w:val="21"/>
        </w:rPr>
        <w:t>5メートル以内の</w:t>
      </w:r>
    </w:p>
    <w:p w14:paraId="54BBF163" w14:textId="4B48DFE6" w:rsidR="00867376" w:rsidRPr="00281AFC" w:rsidRDefault="005279F3" w:rsidP="00281AFC">
      <w:pPr>
        <w:overflowPunct w:val="0"/>
        <w:ind w:left="1418"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部分</w:t>
      </w:r>
      <w:r w:rsidRPr="00281AFC">
        <w:rPr>
          <w:rFonts w:ascii="ＭＳ 明朝" w:hAnsi="ＭＳ 明朝" w:cs="ＭＳ 明朝"/>
          <w:b/>
          <w:color w:val="000000"/>
          <w:kern w:val="0"/>
        </w:rPr>
        <w:t xml:space="preserve"> </w:t>
      </w:r>
    </w:p>
    <w:p w14:paraId="13FC1217" w14:textId="50F02761" w:rsidR="00BB2EF8" w:rsidRPr="00281AFC" w:rsidRDefault="005279F3" w:rsidP="00BB2EF8">
      <w:pPr>
        <w:numPr>
          <w:ilvl w:val="0"/>
          <w:numId w:val="15"/>
        </w:numPr>
        <w:overflowPunct w:val="0"/>
        <w:ind w:leftChars="337" w:left="819" w:firstLine="59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安全地帯が設けられている道路の当該安全地帯の左側の部分及び当該部分の</w:t>
      </w:r>
    </w:p>
    <w:p w14:paraId="492840B3" w14:textId="0770F88E" w:rsidR="00867376" w:rsidRPr="00281AFC" w:rsidRDefault="005279F3" w:rsidP="00281AFC">
      <w:pPr>
        <w:overflowPunct w:val="0"/>
        <w:ind w:left="1418"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前後の側端からそれぞれ前後に</w:t>
      </w:r>
      <w:r w:rsidRPr="00281AFC">
        <w:rPr>
          <w:rFonts w:ascii="ＭＳ 明朝" w:hAnsi="ＭＳ 明朝" w:cs="ＭＳ 明朝"/>
          <w:b/>
          <w:color w:val="000000"/>
          <w:kern w:val="0"/>
        </w:rPr>
        <w:t>10メートル以内の部分</w:t>
      </w:r>
    </w:p>
    <w:p w14:paraId="3B6B8FF8" w14:textId="28239978" w:rsidR="00BB2EF8" w:rsidRPr="00281AFC" w:rsidRDefault="005279F3" w:rsidP="00BB2EF8">
      <w:pPr>
        <w:numPr>
          <w:ilvl w:val="0"/>
          <w:numId w:val="15"/>
        </w:numPr>
        <w:overflowPunct w:val="0"/>
        <w:ind w:leftChars="337" w:left="819" w:firstLine="59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乗合自動車の停留所又はトロリーバス若しくは路面電車の停留場を表示する</w:t>
      </w:r>
    </w:p>
    <w:p w14:paraId="2846F5C9" w14:textId="78C35347" w:rsidR="00867376" w:rsidRPr="00281AFC" w:rsidRDefault="005279F3" w:rsidP="00281AFC">
      <w:pPr>
        <w:overflowPunct w:val="0"/>
        <w:ind w:leftChars="700" w:left="1701"/>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標示柱又は標示板が設けられている位置から</w:t>
      </w:r>
      <w:r w:rsidRPr="00281AFC">
        <w:rPr>
          <w:rFonts w:ascii="ＭＳ 明朝" w:hAnsi="ＭＳ 明朝" w:cs="ＭＳ 明朝"/>
          <w:b/>
          <w:color w:val="000000"/>
          <w:kern w:val="0"/>
        </w:rPr>
        <w:t>10メートル以内の部分（当該停留所又は停留場に係る運行系統に属する乗合自動車</w:t>
      </w:r>
      <w:r w:rsidRPr="00281AFC">
        <w:rPr>
          <w:rFonts w:ascii="ＭＳ 明朝" w:hAnsi="ＭＳ 明朝" w:cs="ＭＳ 明朝" w:hint="eastAsia"/>
          <w:b/>
          <w:color w:val="000000" w:themeColor="text1"/>
        </w:rPr>
        <w:t>、</w:t>
      </w:r>
      <w:r w:rsidRPr="00281AFC">
        <w:rPr>
          <w:rFonts w:ascii="ＭＳ 明朝" w:hAnsi="ＭＳ 明朝" w:cs="ＭＳ 明朝" w:hint="eastAsia"/>
          <w:b/>
          <w:color w:val="000000"/>
          <w:kern w:val="0"/>
        </w:rPr>
        <w:t>トロリーバス又は路面電車の運行時間中に限る。）</w:t>
      </w:r>
      <w:r w:rsidRPr="00281AFC">
        <w:rPr>
          <w:rFonts w:ascii="ＭＳ 明朝" w:hAnsi="ＭＳ 明朝" w:cs="ＭＳ 明朝"/>
          <w:b/>
          <w:color w:val="000000"/>
          <w:kern w:val="0"/>
        </w:rPr>
        <w:t xml:space="preserve"> </w:t>
      </w:r>
    </w:p>
    <w:p w14:paraId="454FE2EE" w14:textId="785EBDF4" w:rsidR="00867376" w:rsidRPr="00281AFC" w:rsidRDefault="005279F3" w:rsidP="00BB2EF8">
      <w:pPr>
        <w:numPr>
          <w:ilvl w:val="0"/>
          <w:numId w:val="15"/>
        </w:numPr>
        <w:overflowPunct w:val="0"/>
        <w:ind w:leftChars="337" w:left="819" w:firstLine="59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踏切の前後の側端からそれぞれ前後に</w:t>
      </w:r>
      <w:r w:rsidRPr="00281AFC">
        <w:rPr>
          <w:rFonts w:ascii="ＭＳ 明朝" w:hAnsi="ＭＳ 明朝" w:cs="ＭＳ 明朝"/>
          <w:b/>
          <w:color w:val="000000"/>
          <w:kern w:val="0"/>
          <w:szCs w:val="21"/>
        </w:rPr>
        <w:t>10メートル以内の部分</w:t>
      </w:r>
    </w:p>
    <w:p w14:paraId="088BDE4C" w14:textId="77777777" w:rsidR="00805CBD" w:rsidRPr="00281AFC" w:rsidRDefault="00805CBD" w:rsidP="00281AFC">
      <w:pPr>
        <w:overflowPunct w:val="0"/>
        <w:ind w:left="1418"/>
        <w:textAlignment w:val="baseline"/>
        <w:rPr>
          <w:rFonts w:ascii="ＭＳ 明朝" w:hAnsi="ＭＳ 明朝" w:cs="ＭＳ 明朝"/>
          <w:b/>
          <w:color w:val="000000"/>
          <w:kern w:val="0"/>
          <w:szCs w:val="21"/>
        </w:rPr>
      </w:pPr>
    </w:p>
    <w:p w14:paraId="24C1A62B" w14:textId="0FAEFFD8" w:rsidR="00867376" w:rsidRPr="00281AFC" w:rsidRDefault="005279F3" w:rsidP="00281AFC">
      <w:pPr>
        <w:overflowPunct w:val="0"/>
        <w:ind w:leftChars="550" w:left="1336" w:firstLineChars="100" w:firstLine="243"/>
        <w:textAlignment w:val="baseline"/>
        <w:rPr>
          <w:rFonts w:ascii="ＭＳ 明朝" w:hAnsi="ＭＳ 明朝" w:cs="ＭＳ 明朝"/>
          <w:b/>
          <w:color w:val="000000"/>
          <w:kern w:val="0"/>
          <w:szCs w:val="21"/>
        </w:rPr>
      </w:pPr>
      <w:r w:rsidRPr="00281AFC">
        <w:rPr>
          <w:rFonts w:ascii="ＭＳ 明朝" w:hAnsi="ＭＳ 明朝" w:cs="ＭＳ 明朝" w:hint="eastAsia"/>
          <w:color w:val="000000"/>
          <w:kern w:val="0"/>
          <w:szCs w:val="21"/>
        </w:rPr>
        <w:t>また</w:t>
      </w:r>
      <w:r w:rsidRPr="00FA1FDA">
        <w:rPr>
          <w:rFonts w:ascii="ＭＳ 明朝" w:hAnsi="ＭＳ 明朝" w:cs="ＭＳ 明朝" w:hint="eastAsia"/>
          <w:color w:val="000000"/>
          <w:kern w:val="0"/>
          <w:szCs w:val="21"/>
        </w:rPr>
        <w:t>、</w:t>
      </w:r>
      <w:r w:rsidRPr="00281AFC">
        <w:rPr>
          <w:rFonts w:ascii="ＭＳ 明朝" w:hAnsi="ＭＳ 明朝" w:cs="ＭＳ 明朝" w:hint="eastAsia"/>
          <w:color w:val="000000"/>
          <w:kern w:val="0"/>
          <w:szCs w:val="21"/>
        </w:rPr>
        <w:t>同法</w:t>
      </w:r>
      <w:r w:rsidRPr="00281AFC">
        <w:rPr>
          <w:rFonts w:ascii="ＭＳ 明朝" w:hAnsi="ＭＳ 明朝" w:cs="ＭＳ 明朝"/>
          <w:color w:val="000000"/>
          <w:kern w:val="0"/>
          <w:szCs w:val="21"/>
        </w:rPr>
        <w:t>45条（駐車を禁止する場所）1項には</w:t>
      </w:r>
      <w:r w:rsidRPr="00FA1FDA">
        <w:rPr>
          <w:rFonts w:ascii="ＭＳ 明朝" w:hAnsi="ＭＳ 明朝" w:cs="ＭＳ 明朝"/>
          <w:color w:val="000000"/>
          <w:kern w:val="0"/>
          <w:szCs w:val="21"/>
        </w:rPr>
        <w:t>、</w:t>
      </w:r>
      <w:r w:rsidRPr="00281AFC">
        <w:rPr>
          <w:rFonts w:ascii="ＭＳ 明朝" w:hAnsi="ＭＳ 明朝" w:cs="ＭＳ 明朝" w:hint="eastAsia"/>
          <w:b/>
          <w:color w:val="000000"/>
          <w:kern w:val="0"/>
          <w:szCs w:val="21"/>
        </w:rPr>
        <w:t>「車両は、道路標識等により駐車が禁止されている道路の部分及び次に掲げるその他の道路の部分においては、駐車してはならない。ただし、公安委員会の定めるところにより警察署長の許可を受けたときは、この限りでない。」</w:t>
      </w:r>
      <w:r w:rsidRPr="00281AFC">
        <w:rPr>
          <w:rFonts w:ascii="ＭＳ 明朝" w:hAnsi="ＭＳ 明朝" w:cs="ＭＳ 明朝" w:hint="eastAsia"/>
          <w:color w:val="000000"/>
          <w:kern w:val="0"/>
          <w:szCs w:val="21"/>
        </w:rPr>
        <w:t>として</w:t>
      </w:r>
      <w:r w:rsidRPr="00FA1FDA">
        <w:rPr>
          <w:rFonts w:ascii="ＭＳ 明朝" w:hAnsi="ＭＳ 明朝" w:cs="ＭＳ 明朝" w:hint="eastAsia"/>
          <w:color w:val="000000"/>
          <w:kern w:val="0"/>
          <w:szCs w:val="21"/>
        </w:rPr>
        <w:t>、</w:t>
      </w:r>
      <w:r w:rsidRPr="00281AFC">
        <w:rPr>
          <w:rFonts w:ascii="ＭＳ 明朝" w:hAnsi="ＭＳ 明朝" w:cs="ＭＳ 明朝" w:hint="eastAsia"/>
          <w:color w:val="000000"/>
          <w:kern w:val="0"/>
          <w:szCs w:val="21"/>
        </w:rPr>
        <w:t>以下の各号が掲げられています。</w:t>
      </w:r>
    </w:p>
    <w:p w14:paraId="15C4008E" w14:textId="73F45F00" w:rsidR="00EF7F87" w:rsidRPr="00281AFC" w:rsidRDefault="005279F3" w:rsidP="00EF7F87">
      <w:pPr>
        <w:numPr>
          <w:ilvl w:val="0"/>
          <w:numId w:val="16"/>
        </w:numPr>
        <w:overflowPunct w:val="0"/>
        <w:ind w:left="851" w:firstLineChars="232" w:firstLine="566"/>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人の乗降、貨物の積卸し、駐車又は自動車の格納若しくは修理のため道路外に</w:t>
      </w:r>
    </w:p>
    <w:p w14:paraId="1221E28F" w14:textId="77777777" w:rsidR="00805CBD" w:rsidRPr="00281AFC" w:rsidRDefault="005279F3" w:rsidP="00805CBD">
      <w:pPr>
        <w:overflowPunct w:val="0"/>
        <w:ind w:left="1417" w:firstLineChars="50" w:firstLine="122"/>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設けられた施設又は場所の道路に接する自動車用の出入口から</w:t>
      </w:r>
      <w:r w:rsidRPr="00281AFC">
        <w:rPr>
          <w:rFonts w:ascii="ＭＳ 明朝" w:hAnsi="ＭＳ 明朝" w:cs="ＭＳ 明朝"/>
          <w:b/>
          <w:color w:val="000000"/>
          <w:kern w:val="0"/>
          <w:szCs w:val="21"/>
        </w:rPr>
        <w:t>3メートル以内</w:t>
      </w:r>
    </w:p>
    <w:p w14:paraId="7B0D1ED9" w14:textId="58856FE1" w:rsidR="00867376" w:rsidRPr="00281AFC" w:rsidRDefault="005279F3" w:rsidP="00281AFC">
      <w:pPr>
        <w:overflowPunct w:val="0"/>
        <w:ind w:left="1417" w:firstLineChars="50" w:firstLine="122"/>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の部分</w:t>
      </w:r>
      <w:r w:rsidRPr="00281AFC">
        <w:rPr>
          <w:rFonts w:ascii="ＭＳ 明朝" w:hAnsi="ＭＳ 明朝" w:cs="ＭＳ 明朝"/>
          <w:b/>
          <w:color w:val="000000"/>
          <w:kern w:val="0"/>
        </w:rPr>
        <w:t xml:space="preserve"> </w:t>
      </w:r>
    </w:p>
    <w:p w14:paraId="1A65C3AD" w14:textId="00ED6F0D" w:rsidR="00805CBD" w:rsidRPr="00281AFC" w:rsidRDefault="005279F3" w:rsidP="00805CBD">
      <w:pPr>
        <w:numPr>
          <w:ilvl w:val="0"/>
          <w:numId w:val="16"/>
        </w:numPr>
        <w:overflowPunct w:val="0"/>
        <w:ind w:left="851" w:firstLineChars="232" w:firstLine="566"/>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道路工事が行なわれている場合における当該工事区域の側端から</w:t>
      </w:r>
      <w:r w:rsidRPr="00281AFC">
        <w:rPr>
          <w:rFonts w:ascii="ＭＳ 明朝" w:hAnsi="ＭＳ 明朝" w:cs="ＭＳ 明朝"/>
          <w:b/>
          <w:color w:val="000000"/>
          <w:kern w:val="0"/>
          <w:szCs w:val="21"/>
        </w:rPr>
        <w:t>5メートル以</w:t>
      </w:r>
    </w:p>
    <w:p w14:paraId="692FDC61" w14:textId="6E8FB6D4" w:rsidR="00867376" w:rsidRPr="00281AFC" w:rsidRDefault="005279F3" w:rsidP="00281AFC">
      <w:pPr>
        <w:overflowPunct w:val="0"/>
        <w:ind w:left="1417"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内の部分</w:t>
      </w:r>
      <w:r w:rsidRPr="00281AFC">
        <w:rPr>
          <w:rFonts w:ascii="ＭＳ 明朝" w:hAnsi="ＭＳ 明朝" w:cs="ＭＳ 明朝"/>
          <w:b/>
          <w:color w:val="000000"/>
          <w:kern w:val="0"/>
        </w:rPr>
        <w:t xml:space="preserve"> </w:t>
      </w:r>
    </w:p>
    <w:p w14:paraId="288F44EC" w14:textId="2FC9F681" w:rsidR="00805CBD" w:rsidRPr="00281AFC" w:rsidRDefault="005279F3" w:rsidP="00805CBD">
      <w:pPr>
        <w:numPr>
          <w:ilvl w:val="0"/>
          <w:numId w:val="16"/>
        </w:numPr>
        <w:overflowPunct w:val="0"/>
        <w:ind w:leftChars="291" w:left="707" w:firstLineChars="291" w:firstLine="710"/>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消防用機械器具の置場若しくは消防用防火水槽の側端又はこれらの道路に接す</w:t>
      </w:r>
    </w:p>
    <w:p w14:paraId="172447E0" w14:textId="7833DE5D" w:rsidR="00867376" w:rsidRPr="00281AFC" w:rsidRDefault="005279F3" w:rsidP="00281AFC">
      <w:pPr>
        <w:overflowPunct w:val="0"/>
        <w:ind w:left="1417"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る出入口から</w:t>
      </w:r>
      <w:r w:rsidRPr="00281AFC">
        <w:rPr>
          <w:rFonts w:ascii="ＭＳ 明朝" w:hAnsi="ＭＳ 明朝" w:cs="ＭＳ 明朝"/>
          <w:b/>
          <w:color w:val="000000"/>
          <w:kern w:val="0"/>
        </w:rPr>
        <w:t>5メートル以内の部分</w:t>
      </w:r>
    </w:p>
    <w:p w14:paraId="6A78F320" w14:textId="628A045A" w:rsidR="00805CBD" w:rsidRPr="00281AFC" w:rsidRDefault="005279F3" w:rsidP="00805CBD">
      <w:pPr>
        <w:numPr>
          <w:ilvl w:val="0"/>
          <w:numId w:val="16"/>
        </w:numPr>
        <w:overflowPunct w:val="0"/>
        <w:ind w:leftChars="337" w:left="819" w:firstLine="59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szCs w:val="21"/>
        </w:rPr>
        <w:t>消火栓、指定消防水利の標識が設けられている位置又は消防用防火水槽の吸水</w:t>
      </w:r>
    </w:p>
    <w:p w14:paraId="49E342DD" w14:textId="534CA9F5" w:rsidR="00867376" w:rsidRPr="00281AFC" w:rsidRDefault="005279F3" w:rsidP="00281AFC">
      <w:pPr>
        <w:overflowPunct w:val="0"/>
        <w:ind w:left="1418" w:firstLineChars="100" w:firstLine="244"/>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口若しくは吸管投入孔から</w:t>
      </w:r>
      <w:r w:rsidRPr="00281AFC">
        <w:rPr>
          <w:rFonts w:ascii="ＭＳ 明朝" w:hAnsi="ＭＳ 明朝" w:cs="ＭＳ 明朝"/>
          <w:b/>
          <w:color w:val="000000"/>
          <w:kern w:val="0"/>
        </w:rPr>
        <w:t>5メートル以内の部分</w:t>
      </w:r>
    </w:p>
    <w:p w14:paraId="2E88E2FD" w14:textId="63D5E68E" w:rsidR="00867376" w:rsidRPr="00281AFC" w:rsidRDefault="005279F3" w:rsidP="00281AFC">
      <w:pPr>
        <w:numPr>
          <w:ilvl w:val="0"/>
          <w:numId w:val="16"/>
        </w:numPr>
        <w:overflowPunct w:val="0"/>
        <w:ind w:leftChars="337" w:left="819" w:firstLine="599"/>
        <w:textAlignment w:val="baseline"/>
        <w:rPr>
          <w:rFonts w:ascii="ＭＳ 明朝" w:hAnsi="ＭＳ 明朝" w:cs="ＭＳ 明朝"/>
          <w:b/>
          <w:color w:val="000000"/>
          <w:kern w:val="0"/>
          <w:szCs w:val="21"/>
        </w:rPr>
      </w:pPr>
      <w:r w:rsidRPr="00281AFC">
        <w:rPr>
          <w:rFonts w:ascii="ＭＳ 明朝" w:hAnsi="ＭＳ 明朝" w:cs="ＭＳ 明朝" w:hint="eastAsia"/>
          <w:b/>
          <w:color w:val="000000"/>
          <w:kern w:val="0"/>
        </w:rPr>
        <w:t>火災報知機から</w:t>
      </w:r>
      <w:r w:rsidRPr="00281AFC">
        <w:rPr>
          <w:rFonts w:ascii="ＭＳ 明朝" w:hAnsi="ＭＳ 明朝" w:cs="ＭＳ 明朝"/>
          <w:b/>
          <w:color w:val="000000"/>
          <w:kern w:val="0"/>
        </w:rPr>
        <w:t>1メートル以内の部分</w:t>
      </w:r>
    </w:p>
    <w:p w14:paraId="5478E16B" w14:textId="77777777" w:rsidR="00867376" w:rsidRPr="00281AFC" w:rsidRDefault="00867376">
      <w:pPr>
        <w:overflowPunct w:val="0"/>
        <w:ind w:left="851"/>
        <w:textAlignment w:val="baseline"/>
        <w:rPr>
          <w:rFonts w:ascii="ＭＳ ゴシック" w:eastAsia="ＭＳ ゴシック" w:hAnsi="ＭＳ ゴシック" w:cs="ＭＳ 明朝"/>
          <w:color w:val="000000"/>
          <w:kern w:val="0"/>
          <w:szCs w:val="21"/>
        </w:rPr>
      </w:pPr>
    </w:p>
    <w:p w14:paraId="3C6CBA16" w14:textId="7546CFA7"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そして、同法</w:t>
      </w:r>
      <w:r w:rsidRPr="00281AFC">
        <w:rPr>
          <w:rFonts w:ascii="ＭＳ 明朝" w:hAnsi="ＭＳ 明朝" w:cs="ＭＳ 明朝"/>
          <w:color w:val="000000"/>
          <w:kern w:val="0"/>
          <w:szCs w:val="21"/>
        </w:rPr>
        <w:t>2</w:t>
      </w:r>
      <w:r w:rsidRPr="00281AFC">
        <w:rPr>
          <w:rFonts w:ascii="ＭＳ 明朝" w:hAnsi="ＭＳ 明朝" w:cs="ＭＳ 明朝" w:hint="eastAsia"/>
          <w:color w:val="000000"/>
          <w:kern w:val="0"/>
          <w:szCs w:val="21"/>
        </w:rPr>
        <w:t>条</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w:t>
      </w:r>
      <w:r w:rsidRPr="00281AFC">
        <w:rPr>
          <w:rFonts w:ascii="ＭＳ 明朝" w:hAnsi="ＭＳ 明朝" w:cs="ＭＳ 明朝"/>
          <w:color w:val="000000"/>
          <w:kern w:val="0"/>
          <w:szCs w:val="21"/>
        </w:rPr>
        <w:t>8</w:t>
      </w:r>
      <w:r w:rsidRPr="00281AFC">
        <w:rPr>
          <w:rFonts w:ascii="ＭＳ 明朝" w:hAnsi="ＭＳ 明朝" w:cs="ＭＳ 明朝" w:hint="eastAsia"/>
          <w:color w:val="000000"/>
          <w:kern w:val="0"/>
          <w:szCs w:val="21"/>
        </w:rPr>
        <w:t>号において、</w:t>
      </w:r>
      <w:r w:rsidRPr="00281AFC">
        <w:rPr>
          <w:rFonts w:ascii="ＭＳ 明朝" w:hAnsi="ＭＳ 明朝" w:cs="ＭＳ 明朝" w:hint="eastAsia"/>
          <w:b/>
          <w:color w:val="000000"/>
          <w:kern w:val="0"/>
          <w:szCs w:val="21"/>
        </w:rPr>
        <w:t>「車両」</w:t>
      </w:r>
      <w:r w:rsidRPr="00281AFC">
        <w:rPr>
          <w:rFonts w:ascii="ＭＳ 明朝" w:hAnsi="ＭＳ 明朝" w:cs="ＭＳ 明朝" w:hint="eastAsia"/>
          <w:color w:val="000000"/>
          <w:kern w:val="0"/>
          <w:szCs w:val="21"/>
        </w:rPr>
        <w:t>とは、</w:t>
      </w:r>
      <w:r w:rsidRPr="00281AFC">
        <w:rPr>
          <w:rFonts w:ascii="ＭＳ 明朝" w:hAnsi="ＭＳ 明朝" w:cs="ＭＳ 明朝" w:hint="eastAsia"/>
          <w:b/>
          <w:color w:val="000000"/>
          <w:kern w:val="0"/>
          <w:szCs w:val="21"/>
        </w:rPr>
        <w:t>「自動車、原動機付自転車、軽車両及びトロリーバスをいう。」</w:t>
      </w:r>
      <w:r w:rsidRPr="00281AFC">
        <w:rPr>
          <w:rFonts w:ascii="ＭＳ 明朝" w:hAnsi="ＭＳ 明朝" w:cs="ＭＳ 明朝" w:hint="eastAsia"/>
          <w:color w:val="000000"/>
          <w:kern w:val="0"/>
          <w:szCs w:val="21"/>
        </w:rPr>
        <w:t>とされており、同項</w:t>
      </w:r>
      <w:r w:rsidRPr="00281AFC">
        <w:rPr>
          <w:rFonts w:ascii="ＭＳ 明朝" w:hAnsi="ＭＳ 明朝" w:cs="ＭＳ 明朝"/>
          <w:color w:val="000000"/>
          <w:kern w:val="0"/>
          <w:szCs w:val="21"/>
        </w:rPr>
        <w:t>11</w:t>
      </w:r>
      <w:r w:rsidRPr="00281AFC">
        <w:rPr>
          <w:rFonts w:ascii="ＭＳ 明朝" w:hAnsi="ＭＳ 明朝" w:cs="ＭＳ 明朝" w:hint="eastAsia"/>
          <w:color w:val="000000"/>
          <w:kern w:val="0"/>
          <w:szCs w:val="21"/>
        </w:rPr>
        <w:t>号においては、</w:t>
      </w:r>
      <w:r w:rsidRPr="00281AFC">
        <w:rPr>
          <w:rFonts w:ascii="ＭＳ 明朝" w:hAnsi="ＭＳ 明朝" w:cs="ＭＳ 明朝" w:hint="eastAsia"/>
          <w:b/>
          <w:color w:val="000000"/>
          <w:kern w:val="0"/>
          <w:szCs w:val="21"/>
        </w:rPr>
        <w:t>「軽車両」</w:t>
      </w:r>
      <w:r w:rsidRPr="00281AFC">
        <w:rPr>
          <w:rFonts w:ascii="ＭＳ 明朝" w:hAnsi="ＭＳ 明朝" w:cs="ＭＳ 明朝" w:hint="eastAsia"/>
          <w:color w:val="000000"/>
          <w:kern w:val="0"/>
          <w:szCs w:val="21"/>
        </w:rPr>
        <w:t>とは、</w:t>
      </w:r>
      <w:r w:rsidRPr="00281AFC">
        <w:rPr>
          <w:rFonts w:ascii="ＭＳ 明朝" w:hAnsi="ＭＳ 明朝" w:cs="ＭＳ 明朝" w:hint="eastAsia"/>
          <w:b/>
          <w:color w:val="000000"/>
          <w:kern w:val="0"/>
          <w:szCs w:val="21"/>
        </w:rPr>
        <w:t>「自転車、荷車その他人若しくは動物の力により、又は他の車両に牽引され、かつ、レールによらないで運転する車（そり及び牛馬を含む。）であつて、身体障害者用の車いす、歩行補助車等及び小児用の車以外のものをいう。」</w:t>
      </w:r>
      <w:r w:rsidRPr="00281AFC">
        <w:rPr>
          <w:rFonts w:ascii="ＭＳ 明朝" w:hAnsi="ＭＳ 明朝" w:cs="ＭＳ 明朝" w:hint="eastAsia"/>
          <w:color w:val="000000"/>
          <w:kern w:val="0"/>
          <w:szCs w:val="21"/>
        </w:rPr>
        <w:t>とされていることから、自転車の運転者は、その自転車を駐車禁止区域にて駐車しない義務を負っています。</w:t>
      </w:r>
    </w:p>
    <w:p w14:paraId="322BAD44" w14:textId="4F1C0795"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この義務に違反した場合の罰則として、同法</w:t>
      </w:r>
      <w:r w:rsidRPr="00281AFC">
        <w:rPr>
          <w:rFonts w:ascii="ＭＳ 明朝" w:hAnsi="ＭＳ 明朝" w:cs="ＭＳ 明朝"/>
          <w:color w:val="000000"/>
          <w:kern w:val="0"/>
          <w:szCs w:val="21"/>
        </w:rPr>
        <w:t>119</w:t>
      </w:r>
      <w:r w:rsidRPr="00281AFC">
        <w:rPr>
          <w:rFonts w:ascii="ＭＳ 明朝" w:hAnsi="ＭＳ 明朝" w:cs="ＭＳ 明朝" w:hint="eastAsia"/>
          <w:color w:val="000000"/>
          <w:kern w:val="0"/>
          <w:szCs w:val="21"/>
        </w:rPr>
        <w:t>条の</w:t>
      </w:r>
      <w:r w:rsidRPr="00281AFC">
        <w:rPr>
          <w:rFonts w:ascii="ＭＳ 明朝" w:hAnsi="ＭＳ 明朝" w:cs="ＭＳ 明朝"/>
          <w:color w:val="000000"/>
          <w:kern w:val="0"/>
          <w:szCs w:val="21"/>
        </w:rPr>
        <w:t>2</w:t>
      </w:r>
      <w:r w:rsidRPr="00281AFC">
        <w:rPr>
          <w:rFonts w:ascii="ＭＳ 明朝" w:hAnsi="ＭＳ 明朝" w:cs="ＭＳ 明朝" w:hint="eastAsia"/>
          <w:color w:val="000000"/>
          <w:kern w:val="0"/>
          <w:szCs w:val="21"/>
        </w:rPr>
        <w:t>第</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項柱書には、</w:t>
      </w:r>
      <w:r w:rsidRPr="00281AFC">
        <w:rPr>
          <w:rFonts w:ascii="ＭＳ 明朝" w:hAnsi="ＭＳ 明朝" w:cs="ＭＳ 明朝" w:hint="eastAsia"/>
          <w:b/>
          <w:color w:val="000000"/>
          <w:kern w:val="0"/>
          <w:szCs w:val="21"/>
        </w:rPr>
        <w:t>「次の各号のいずれかに該当する行為（第</w:t>
      </w:r>
      <w:r w:rsidRPr="00281AFC">
        <w:rPr>
          <w:rFonts w:ascii="ＭＳ 明朝" w:hAnsi="ＭＳ 明朝" w:cs="ＭＳ 明朝"/>
          <w:b/>
          <w:color w:val="000000"/>
          <w:kern w:val="0"/>
          <w:szCs w:val="21"/>
        </w:rPr>
        <w:t>1号及び第2号に掲げる行為に</w:t>
      </w:r>
      <w:r w:rsidR="00FB08BB">
        <w:rPr>
          <w:rFonts w:ascii="ＭＳ 明朝" w:hAnsi="ＭＳ 明朝" w:cs="ＭＳ 明朝" w:hint="eastAsia"/>
          <w:b/>
          <w:color w:val="000000"/>
          <w:kern w:val="0"/>
          <w:szCs w:val="21"/>
        </w:rPr>
        <w:t>あ</w:t>
      </w:r>
      <w:r w:rsidR="00421881">
        <w:rPr>
          <w:rFonts w:ascii="ＭＳ 明朝" w:hAnsi="ＭＳ 明朝" w:cs="ＭＳ 明朝" w:hint="eastAsia"/>
          <w:b/>
          <w:color w:val="000000"/>
          <w:kern w:val="0"/>
          <w:szCs w:val="21"/>
        </w:rPr>
        <w:t>つ</w:t>
      </w:r>
      <w:r w:rsidR="00FB08BB">
        <w:rPr>
          <w:rFonts w:ascii="ＭＳ 明朝" w:hAnsi="ＭＳ 明朝" w:cs="ＭＳ 明朝" w:hint="eastAsia"/>
          <w:b/>
          <w:color w:val="000000"/>
          <w:kern w:val="0"/>
          <w:szCs w:val="21"/>
        </w:rPr>
        <w:t>て</w:t>
      </w:r>
      <w:r w:rsidRPr="00281AFC">
        <w:rPr>
          <w:rFonts w:ascii="ＭＳ 明朝" w:hAnsi="ＭＳ 明朝" w:cs="ＭＳ 明朝" w:hint="eastAsia"/>
          <w:b/>
          <w:color w:val="000000"/>
          <w:kern w:val="0"/>
          <w:szCs w:val="21"/>
        </w:rPr>
        <w:t>は、その行為が車両を離れて直ちに運転することができない状態にする行為に該当するとき又はその行為をした場合において車両を離れて直ちに運転することができない状態にする行為をしたときに限る。）をした者は、</w:t>
      </w:r>
      <w:r w:rsidRPr="00281AFC">
        <w:rPr>
          <w:rFonts w:ascii="ＭＳ 明朝" w:hAnsi="ＭＳ 明朝" w:cs="ＭＳ 明朝"/>
          <w:b/>
          <w:color w:val="000000"/>
          <w:kern w:val="0"/>
          <w:szCs w:val="21"/>
        </w:rPr>
        <w:t>15万円以下の罰金に処する。」</w:t>
      </w:r>
      <w:r w:rsidRPr="00281AFC">
        <w:rPr>
          <w:rFonts w:ascii="ＭＳ 明朝" w:hAnsi="ＭＳ 明朝" w:cs="ＭＳ 明朝" w:hint="eastAsia"/>
          <w:color w:val="000000"/>
          <w:kern w:val="0"/>
          <w:szCs w:val="21"/>
        </w:rPr>
        <w:t>、同条</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項には、</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44条（停車及び駐車を禁止する場所）</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45条（駐車を禁止する場所）第1項若しくは第2項</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48条（停車又は駐車の方法の特例）</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49条の3（時間制限駐車区間における駐車の方法等）第3項又は第49条の4（高齢運転者等専用時間制限駐車区間における駐車の禁止）の規定の違反となるような行為」</w:t>
      </w:r>
      <w:r w:rsidRPr="00281AFC">
        <w:rPr>
          <w:rFonts w:ascii="ＭＳ 明朝" w:hAnsi="ＭＳ 明朝" w:cs="ＭＳ 明朝"/>
          <w:color w:val="000000"/>
          <w:kern w:val="0"/>
          <w:szCs w:val="21"/>
        </w:rPr>
        <w:t xml:space="preserve"> </w:t>
      </w:r>
      <w:r w:rsidRPr="00281AFC">
        <w:rPr>
          <w:rFonts w:ascii="ＭＳ 明朝" w:hAnsi="ＭＳ 明朝" w:cs="ＭＳ 明朝" w:hint="eastAsia"/>
          <w:color w:val="000000"/>
          <w:kern w:val="0"/>
          <w:szCs w:val="21"/>
        </w:rPr>
        <w:t>、同条</w:t>
      </w:r>
      <w:r w:rsidRPr="00281AFC">
        <w:rPr>
          <w:rFonts w:ascii="ＭＳ 明朝" w:hAnsi="ＭＳ 明朝" w:cs="ＭＳ 明朝"/>
          <w:color w:val="000000"/>
          <w:kern w:val="0"/>
          <w:szCs w:val="21"/>
        </w:rPr>
        <w:t>2</w:t>
      </w:r>
      <w:r w:rsidRPr="00281AFC">
        <w:rPr>
          <w:rFonts w:ascii="ＭＳ 明朝" w:hAnsi="ＭＳ 明朝" w:cs="ＭＳ 明朝" w:hint="eastAsia"/>
          <w:color w:val="000000"/>
          <w:kern w:val="0"/>
          <w:szCs w:val="21"/>
        </w:rPr>
        <w:t>項には、</w:t>
      </w:r>
      <w:r w:rsidRPr="00281AFC">
        <w:rPr>
          <w:rFonts w:ascii="ＭＳ 明朝" w:hAnsi="ＭＳ 明朝" w:cs="ＭＳ 明朝" w:hint="eastAsia"/>
          <w:b/>
          <w:color w:val="000000"/>
          <w:kern w:val="0"/>
          <w:szCs w:val="21"/>
        </w:rPr>
        <w:t>「過失により前項第</w:t>
      </w:r>
      <w:r w:rsidRPr="00281AFC">
        <w:rPr>
          <w:rFonts w:ascii="ＭＳ 明朝" w:hAnsi="ＭＳ 明朝" w:cs="ＭＳ 明朝"/>
          <w:b/>
          <w:color w:val="000000"/>
          <w:kern w:val="0"/>
          <w:szCs w:val="21"/>
        </w:rPr>
        <w:t>1号の罪を犯した者は</w:t>
      </w:r>
      <w:r w:rsidRPr="00281AFC">
        <w:rPr>
          <w:rFonts w:ascii="ＭＳ 明朝" w:hAnsi="ＭＳ 明朝" w:cs="ＭＳ 明朝" w:hint="eastAsia"/>
          <w:b/>
          <w:color w:val="000000"/>
          <w:kern w:val="0"/>
          <w:szCs w:val="21"/>
        </w:rPr>
        <w:t>、</w:t>
      </w:r>
      <w:r w:rsidRPr="00281AFC">
        <w:rPr>
          <w:rFonts w:ascii="ＭＳ 明朝" w:hAnsi="ＭＳ 明朝" w:cs="ＭＳ 明朝"/>
          <w:b/>
          <w:color w:val="000000"/>
          <w:kern w:val="0"/>
          <w:szCs w:val="21"/>
        </w:rPr>
        <w:t>15万円以下の罰金に処する。」</w:t>
      </w:r>
      <w:r w:rsidRPr="00281AFC">
        <w:rPr>
          <w:rFonts w:ascii="ＭＳ 明朝" w:hAnsi="ＭＳ 明朝" w:cs="ＭＳ 明朝" w:hint="eastAsia"/>
          <w:color w:val="000000"/>
          <w:kern w:val="0"/>
          <w:szCs w:val="21"/>
        </w:rPr>
        <w:t>と、それぞれ規定されています。</w:t>
      </w:r>
    </w:p>
    <w:p w14:paraId="50A2EA49" w14:textId="389E0B50"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また、同法</w:t>
      </w:r>
      <w:r w:rsidRPr="00281AFC">
        <w:rPr>
          <w:rFonts w:ascii="ＭＳ 明朝" w:hAnsi="ＭＳ 明朝" w:cs="ＭＳ 明朝"/>
          <w:color w:val="000000"/>
          <w:kern w:val="0"/>
          <w:szCs w:val="21"/>
        </w:rPr>
        <w:t>119</w:t>
      </w:r>
      <w:r w:rsidRPr="00281AFC">
        <w:rPr>
          <w:rFonts w:ascii="ＭＳ 明朝" w:hAnsi="ＭＳ 明朝" w:cs="ＭＳ 明朝" w:hint="eastAsia"/>
          <w:color w:val="000000"/>
          <w:kern w:val="0"/>
          <w:szCs w:val="21"/>
        </w:rPr>
        <w:t>条の</w:t>
      </w:r>
      <w:r w:rsidRPr="00281AFC">
        <w:rPr>
          <w:rFonts w:ascii="ＭＳ 明朝" w:hAnsi="ＭＳ 明朝" w:cs="ＭＳ 明朝"/>
          <w:color w:val="000000"/>
          <w:kern w:val="0"/>
          <w:szCs w:val="21"/>
        </w:rPr>
        <w:t>3</w:t>
      </w:r>
      <w:r w:rsidRPr="00281AFC">
        <w:rPr>
          <w:rFonts w:ascii="ＭＳ 明朝" w:hAnsi="ＭＳ 明朝" w:cs="ＭＳ 明朝" w:hint="eastAsia"/>
          <w:color w:val="000000"/>
          <w:kern w:val="0"/>
          <w:szCs w:val="21"/>
        </w:rPr>
        <w:t>第</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項柱書には、</w:t>
      </w:r>
      <w:r w:rsidRPr="00281AFC">
        <w:rPr>
          <w:rFonts w:ascii="ＭＳ 明朝" w:hAnsi="ＭＳ 明朝" w:cs="ＭＳ 明朝" w:hint="eastAsia"/>
          <w:b/>
          <w:color w:val="000000"/>
          <w:kern w:val="0"/>
          <w:szCs w:val="21"/>
        </w:rPr>
        <w:t>「次の各号のいずれかに該当する者（第</w:t>
      </w:r>
      <w:r w:rsidRPr="00281AFC">
        <w:rPr>
          <w:rFonts w:ascii="ＭＳ 明朝" w:hAnsi="ＭＳ 明朝" w:cs="ＭＳ 明朝"/>
          <w:b/>
          <w:color w:val="000000"/>
          <w:kern w:val="0"/>
          <w:szCs w:val="21"/>
        </w:rPr>
        <w:t>1号から第4号までに掲げる者にあつては</w:t>
      </w:r>
      <w:r w:rsidRPr="00281AFC">
        <w:rPr>
          <w:rFonts w:ascii="ＭＳ 明朝" w:hAnsi="ＭＳ 明朝" w:cs="ＭＳ 明朝" w:hint="eastAsia"/>
          <w:b/>
          <w:color w:val="000000"/>
          <w:kern w:val="0"/>
          <w:szCs w:val="21"/>
        </w:rPr>
        <w:t>、前条第</w:t>
      </w:r>
      <w:r w:rsidRPr="00281AFC">
        <w:rPr>
          <w:rFonts w:ascii="ＭＳ 明朝" w:hAnsi="ＭＳ 明朝" w:cs="ＭＳ 明朝"/>
          <w:b/>
          <w:color w:val="000000"/>
          <w:kern w:val="0"/>
          <w:szCs w:val="21"/>
        </w:rPr>
        <w:t>1項の規定に該当する者を除く。）は</w:t>
      </w:r>
      <w:r w:rsidRPr="00281AFC">
        <w:rPr>
          <w:rFonts w:ascii="ＭＳ 明朝" w:hAnsi="ＭＳ 明朝" w:cs="ＭＳ 明朝" w:hint="eastAsia"/>
          <w:b/>
          <w:color w:val="000000"/>
          <w:kern w:val="0"/>
          <w:szCs w:val="21"/>
        </w:rPr>
        <w:t>、</w:t>
      </w:r>
      <w:r w:rsidRPr="00281AFC">
        <w:rPr>
          <w:rFonts w:ascii="ＭＳ 明朝" w:hAnsi="ＭＳ 明朝" w:cs="ＭＳ 明朝"/>
          <w:b/>
          <w:color w:val="000000"/>
          <w:kern w:val="0"/>
          <w:szCs w:val="21"/>
        </w:rPr>
        <w:t>10万円以下の罰金に処する。」</w:t>
      </w:r>
      <w:r w:rsidRPr="00281AFC">
        <w:rPr>
          <w:rFonts w:ascii="ＭＳ 明朝" w:hAnsi="ＭＳ 明朝" w:cs="ＭＳ 明朝" w:hint="eastAsia"/>
          <w:color w:val="000000"/>
          <w:kern w:val="0"/>
          <w:szCs w:val="21"/>
        </w:rPr>
        <w:t>、同項</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号には、</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45条（駐車を禁止する場所）第1項若しくは第2項</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48条（停車又は駐車の方法の特例）</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49条の3（時間制限駐車区間における駐車の方法等）第2項若しくは第3項</w:t>
      </w:r>
      <w:r w:rsidRPr="00281AFC">
        <w:rPr>
          <w:rFonts w:ascii="ＭＳ 明朝" w:hAnsi="ＭＳ 明朝" w:cs="ＭＳ 明朝" w:hint="eastAsia"/>
          <w:b/>
          <w:color w:val="000000"/>
          <w:kern w:val="0"/>
          <w:szCs w:val="21"/>
        </w:rPr>
        <w:t>、第</w:t>
      </w:r>
      <w:r w:rsidRPr="00281AFC">
        <w:rPr>
          <w:rFonts w:ascii="ＭＳ 明朝" w:hAnsi="ＭＳ 明朝" w:cs="ＭＳ 明朝"/>
          <w:b/>
          <w:color w:val="000000"/>
          <w:kern w:val="0"/>
          <w:szCs w:val="21"/>
        </w:rPr>
        <w:t>49条の4（高齢運転者等専用時間制限駐車区間における駐車の禁止）又は第49条の5（時間制限駐車区間における駐車の特例）後段の規定の違反となるような行為をした者（第49条の3第2項の規定の違反となるような行為をした者にあつては</w:t>
      </w:r>
      <w:r w:rsidRPr="00281AFC">
        <w:rPr>
          <w:rFonts w:ascii="ＭＳ 明朝" w:hAnsi="ＭＳ 明朝" w:cs="ＭＳ 明朝" w:hint="eastAsia"/>
          <w:b/>
          <w:color w:val="000000"/>
          <w:kern w:val="0"/>
          <w:szCs w:val="21"/>
        </w:rPr>
        <w:t>、次号に該当する者を除く。）」</w:t>
      </w:r>
      <w:r w:rsidRPr="00281AFC">
        <w:rPr>
          <w:rFonts w:ascii="ＭＳ 明朝" w:hAnsi="ＭＳ 明朝" w:cs="ＭＳ 明朝" w:hint="eastAsia"/>
          <w:color w:val="000000"/>
          <w:kern w:val="0"/>
          <w:szCs w:val="21"/>
        </w:rPr>
        <w:t>、同条</w:t>
      </w:r>
      <w:r w:rsidRPr="00281AFC">
        <w:rPr>
          <w:rFonts w:ascii="ＭＳ 明朝" w:hAnsi="ＭＳ 明朝" w:cs="ＭＳ 明朝"/>
          <w:color w:val="000000"/>
          <w:kern w:val="0"/>
          <w:szCs w:val="21"/>
        </w:rPr>
        <w:t>2</w:t>
      </w:r>
      <w:r w:rsidRPr="00281AFC">
        <w:rPr>
          <w:rFonts w:ascii="ＭＳ 明朝" w:hAnsi="ＭＳ 明朝" w:cs="ＭＳ 明朝" w:hint="eastAsia"/>
          <w:color w:val="000000"/>
          <w:kern w:val="0"/>
          <w:szCs w:val="21"/>
        </w:rPr>
        <w:t>項には、</w:t>
      </w:r>
      <w:r w:rsidRPr="00281AFC">
        <w:rPr>
          <w:rFonts w:ascii="ＭＳ 明朝" w:hAnsi="ＭＳ 明朝" w:cs="ＭＳ 明朝" w:hint="eastAsia"/>
          <w:b/>
          <w:color w:val="000000"/>
          <w:kern w:val="0"/>
          <w:szCs w:val="21"/>
        </w:rPr>
        <w:t>「過失により前項第一号、第二号又は第三号の罪を犯した者は、十万円以下の罰金に処する。」</w:t>
      </w:r>
      <w:r w:rsidRPr="00281AFC">
        <w:rPr>
          <w:rFonts w:ascii="ＭＳ 明朝" w:hAnsi="ＭＳ 明朝" w:hint="eastAsia"/>
        </w:rPr>
        <w:t>と、</w:t>
      </w:r>
      <w:r w:rsidRPr="00281AFC">
        <w:rPr>
          <w:rFonts w:ascii="ＭＳ 明朝" w:hAnsi="ＭＳ 明朝" w:cs="ＭＳ 明朝" w:hint="eastAsia"/>
          <w:color w:val="000000"/>
          <w:kern w:val="0"/>
          <w:szCs w:val="21"/>
        </w:rPr>
        <w:t>それぞれ規定されています。</w:t>
      </w:r>
    </w:p>
    <w:p w14:paraId="1502D188" w14:textId="65D9EC13" w:rsidR="00867376" w:rsidRDefault="005279F3">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このように、わざと（故意に）自転車を駐車禁止区域に駐車した場合のみならず、駐車禁止区域であることに気づかずに駐車したような場合でも、駐車禁止区域において自転車を駐車した場合の罰則も定められています。</w:t>
      </w:r>
    </w:p>
    <w:p w14:paraId="598DD07E" w14:textId="77777777" w:rsidR="00FA1FDA" w:rsidRPr="00281AFC" w:rsidRDefault="00FA1FDA" w:rsidP="00281AFC">
      <w:pPr>
        <w:overflowPunct w:val="0"/>
        <w:ind w:leftChars="537" w:left="1305" w:firstLineChars="67" w:firstLine="163"/>
        <w:textAlignment w:val="baseline"/>
        <w:rPr>
          <w:rFonts w:ascii="ＭＳ 明朝" w:hAnsi="ＭＳ 明朝" w:cs="ＭＳ 明朝"/>
          <w:color w:val="000000"/>
          <w:kern w:val="0"/>
          <w:szCs w:val="21"/>
        </w:rPr>
      </w:pPr>
    </w:p>
    <w:p w14:paraId="282D0E2C" w14:textId="77777777" w:rsidR="00867376" w:rsidRPr="00281AFC" w:rsidRDefault="005279F3" w:rsidP="00281AFC">
      <w:pPr>
        <w:overflowPunct w:val="0"/>
        <w:ind w:firstLineChars="413" w:firstLine="1131"/>
        <w:textAlignment w:val="baseline"/>
        <w:rPr>
          <w:rFonts w:ascii="ＭＳ ゴシック" w:eastAsia="ＭＳ ゴシック" w:hAnsi="ＭＳ ゴシック" w:cs="ＭＳ 明朝"/>
          <w:b/>
          <w:bCs/>
          <w:color w:val="000000"/>
          <w:kern w:val="0"/>
          <w:sz w:val="24"/>
          <w:szCs w:val="24"/>
        </w:rPr>
      </w:pPr>
      <w:r w:rsidRPr="00281AFC">
        <w:rPr>
          <w:rFonts w:ascii="ＭＳ ゴシック" w:eastAsia="ＭＳ ゴシック" w:hAnsi="ＭＳ ゴシック" w:cs="ＭＳ 明朝" w:hint="eastAsia"/>
          <w:b/>
          <w:bCs/>
          <w:color w:val="000000"/>
          <w:kern w:val="0"/>
          <w:sz w:val="24"/>
          <w:szCs w:val="24"/>
        </w:rPr>
        <w:t>イ　駐車禁止区域が道路上でなかった場合</w:t>
      </w:r>
    </w:p>
    <w:p w14:paraId="63857790" w14:textId="249D9C46"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駐車禁止区域が道路上でなかった場合には、道路交通法の適用がないため、適用場所によっては都市公園法等の定めによる場合もありますが、道路上でなかった場合の一般的な定めとしては以下のものがあります。</w:t>
      </w:r>
    </w:p>
    <w:p w14:paraId="1248B764" w14:textId="6775F61C"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自転車の安全利用の促進及び自転車等の駐車対策の総合的推進に関する法律</w:t>
      </w:r>
      <w:r w:rsidRPr="00281AFC">
        <w:rPr>
          <w:rFonts w:ascii="ＭＳ 明朝" w:hAnsi="ＭＳ 明朝" w:cs="ＭＳ 明朝"/>
          <w:color w:val="000000"/>
          <w:kern w:val="0"/>
          <w:szCs w:val="21"/>
        </w:rPr>
        <w:t>12</w:t>
      </w:r>
      <w:r w:rsidRPr="00281AFC">
        <w:rPr>
          <w:rFonts w:ascii="ＭＳ 明朝" w:hAnsi="ＭＳ 明朝" w:cs="ＭＳ 明朝" w:hint="eastAsia"/>
          <w:color w:val="000000"/>
          <w:kern w:val="0"/>
          <w:szCs w:val="21"/>
        </w:rPr>
        <w:t>条（自転車等の利用者の責務）</w:t>
      </w:r>
      <w:r w:rsidRPr="00281AFC">
        <w:rPr>
          <w:rFonts w:ascii="ＭＳ 明朝" w:hAnsi="ＭＳ 明朝" w:cs="ＭＳ 明朝"/>
          <w:color w:val="000000"/>
          <w:kern w:val="0"/>
          <w:szCs w:val="21"/>
        </w:rPr>
        <w:t>2</w:t>
      </w:r>
      <w:r w:rsidRPr="00281AFC">
        <w:rPr>
          <w:rFonts w:ascii="ＭＳ 明朝" w:hAnsi="ＭＳ 明朝" w:cs="ＭＳ 明朝" w:hint="eastAsia"/>
          <w:color w:val="000000"/>
          <w:kern w:val="0"/>
          <w:szCs w:val="21"/>
        </w:rPr>
        <w:t>項には、</w:t>
      </w:r>
      <w:r w:rsidRPr="00281AFC">
        <w:rPr>
          <w:rFonts w:ascii="ＭＳ 明朝" w:hAnsi="ＭＳ 明朝" w:cs="ＭＳ 明朝" w:hint="eastAsia"/>
          <w:b/>
          <w:color w:val="000000"/>
          <w:kern w:val="0"/>
          <w:szCs w:val="21"/>
        </w:rPr>
        <w:t>「自転車等を利用する者は、自転車等駐車場以外の場所に自転車を放置することのないように努めなければならない。」</w:t>
      </w:r>
      <w:r w:rsidRPr="00281AFC">
        <w:rPr>
          <w:rFonts w:ascii="ＭＳ 明朝" w:hAnsi="ＭＳ 明朝" w:cs="ＭＳ 明朝" w:hint="eastAsia"/>
          <w:color w:val="000000"/>
          <w:kern w:val="0"/>
          <w:szCs w:val="21"/>
        </w:rPr>
        <w:t>と規定されてもいます。</w:t>
      </w:r>
    </w:p>
    <w:p w14:paraId="0AB03645" w14:textId="5DE17061" w:rsidR="00867376" w:rsidRPr="00281AFC" w:rsidRDefault="005279F3" w:rsidP="00281AFC">
      <w:pPr>
        <w:overflowPunct w:val="0"/>
        <w:ind w:leftChars="537" w:left="1305"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なお、この法律を受けて、横浜市では、横浜市自転車等の放置防止に関する条例</w:t>
      </w:r>
      <w:r w:rsidRPr="00281AFC">
        <w:rPr>
          <w:rFonts w:ascii="ＭＳ 明朝" w:hAnsi="ＭＳ 明朝" w:cs="ＭＳ 明朝"/>
          <w:color w:val="000000"/>
          <w:kern w:val="0"/>
          <w:szCs w:val="21"/>
        </w:rPr>
        <w:t>8</w:t>
      </w:r>
      <w:r w:rsidRPr="00281AFC">
        <w:rPr>
          <w:rFonts w:ascii="ＭＳ 明朝" w:hAnsi="ＭＳ 明朝" w:cs="ＭＳ 明朝" w:hint="eastAsia"/>
          <w:color w:val="000000"/>
          <w:kern w:val="0"/>
          <w:szCs w:val="21"/>
        </w:rPr>
        <w:t>条（放置禁止区域の指定）</w:t>
      </w:r>
      <w:r w:rsidRPr="00281AFC">
        <w:rPr>
          <w:rFonts w:ascii="ＭＳ 明朝" w:hAnsi="ＭＳ 明朝" w:cs="ＭＳ 明朝"/>
          <w:color w:val="000000"/>
          <w:kern w:val="0"/>
          <w:szCs w:val="21"/>
        </w:rPr>
        <w:t>1</w:t>
      </w:r>
      <w:r w:rsidRPr="00281AFC">
        <w:rPr>
          <w:rFonts w:ascii="ＭＳ 明朝" w:hAnsi="ＭＳ 明朝" w:cs="ＭＳ 明朝" w:hint="eastAsia"/>
          <w:color w:val="000000"/>
          <w:kern w:val="0"/>
          <w:szCs w:val="21"/>
        </w:rPr>
        <w:t>項で</w:t>
      </w:r>
      <w:r w:rsidRPr="00281AFC">
        <w:rPr>
          <w:rFonts w:ascii="ＭＳ 明朝" w:hAnsi="ＭＳ 明朝" w:cs="ＭＳ 明朝" w:hint="eastAsia"/>
          <w:b/>
          <w:color w:val="000000"/>
          <w:kern w:val="0"/>
          <w:szCs w:val="21"/>
        </w:rPr>
        <w:t>「市長は、この条例の目的を達成するため必要があると認めるときは、自転車等の放置を禁止する必要のある公共の場所を自転車等放置禁止区域（以下「放置禁止区域」という。）に指定することができる。」</w:t>
      </w:r>
      <w:r w:rsidRPr="00281AFC">
        <w:rPr>
          <w:rFonts w:ascii="ＭＳ 明朝" w:hAnsi="ＭＳ 明朝" w:cs="ＭＳ 明朝" w:hint="eastAsia"/>
          <w:color w:val="000000"/>
          <w:kern w:val="0"/>
          <w:szCs w:val="21"/>
        </w:rPr>
        <w:t>、同条例</w:t>
      </w:r>
      <w:r w:rsidRPr="00281AFC">
        <w:rPr>
          <w:rFonts w:ascii="ＭＳ 明朝" w:hAnsi="ＭＳ 明朝" w:cs="ＭＳ 明朝"/>
          <w:color w:val="000000"/>
          <w:kern w:val="0"/>
          <w:szCs w:val="21"/>
        </w:rPr>
        <w:t>10</w:t>
      </w:r>
      <w:r w:rsidRPr="00281AFC">
        <w:rPr>
          <w:rFonts w:ascii="ＭＳ 明朝" w:hAnsi="ＭＳ 明朝" w:cs="ＭＳ 明朝" w:hint="eastAsia"/>
          <w:color w:val="000000"/>
          <w:kern w:val="0"/>
          <w:szCs w:val="21"/>
        </w:rPr>
        <w:t>条（放置自転車等の放置の禁止）で</w:t>
      </w:r>
      <w:r w:rsidRPr="00281AFC">
        <w:rPr>
          <w:rFonts w:ascii="ＭＳ 明朝" w:hAnsi="ＭＳ 明朝" w:cs="ＭＳ 明朝" w:hint="eastAsia"/>
          <w:b/>
          <w:color w:val="000000"/>
          <w:kern w:val="0"/>
          <w:szCs w:val="21"/>
        </w:rPr>
        <w:t>「利用者等は、放置禁止区域内に自転車等を放置してはならない。」</w:t>
      </w:r>
      <w:r w:rsidRPr="00281AFC">
        <w:rPr>
          <w:rFonts w:ascii="ＭＳ 明朝" w:hAnsi="ＭＳ 明朝" w:cs="ＭＳ 明朝" w:hint="eastAsia"/>
          <w:color w:val="000000"/>
          <w:kern w:val="0"/>
          <w:szCs w:val="21"/>
        </w:rPr>
        <w:t>とそれぞれ規定し、川崎市では、川崎市自転車等の放置防止に関する条例</w:t>
      </w:r>
      <w:r w:rsidRPr="00281AFC">
        <w:rPr>
          <w:rFonts w:ascii="ＭＳ 明朝" w:hAnsi="ＭＳ 明朝" w:cs="ＭＳ 明朝"/>
          <w:color w:val="000000"/>
          <w:kern w:val="0"/>
          <w:szCs w:val="21"/>
        </w:rPr>
        <w:t>7</w:t>
      </w:r>
      <w:r w:rsidRPr="00281AFC">
        <w:rPr>
          <w:rFonts w:ascii="ＭＳ 明朝" w:hAnsi="ＭＳ 明朝" w:cs="ＭＳ 明朝" w:hint="eastAsia"/>
          <w:color w:val="000000"/>
          <w:kern w:val="0"/>
          <w:szCs w:val="21"/>
        </w:rPr>
        <w:t>条（放置禁止区域の指定）で</w:t>
      </w:r>
      <w:r w:rsidRPr="00281AFC">
        <w:rPr>
          <w:rFonts w:ascii="ＭＳ 明朝" w:hAnsi="ＭＳ 明朝" w:cs="ＭＳ 明朝" w:hint="eastAsia"/>
          <w:b/>
          <w:color w:val="000000"/>
          <w:kern w:val="0"/>
          <w:szCs w:val="21"/>
        </w:rPr>
        <w:t>「市長は、公共の場所であって、この条例の目的を達成するため必要があると認めるときは、自転車等の放置を禁止する必要のある区域を自転車等放置禁止区域（以下「放置禁止区域」という。）に指定することができる。」</w:t>
      </w:r>
      <w:r w:rsidRPr="00281AFC">
        <w:rPr>
          <w:rFonts w:ascii="ＭＳ 明朝" w:hAnsi="ＭＳ 明朝" w:cs="ＭＳ 明朝" w:hint="eastAsia"/>
          <w:color w:val="000000"/>
          <w:kern w:val="0"/>
          <w:szCs w:val="21"/>
        </w:rPr>
        <w:t>、同条例</w:t>
      </w:r>
      <w:r w:rsidRPr="00281AFC">
        <w:rPr>
          <w:rFonts w:ascii="ＭＳ 明朝" w:hAnsi="ＭＳ 明朝" w:cs="ＭＳ 明朝"/>
          <w:color w:val="000000"/>
          <w:kern w:val="0"/>
          <w:szCs w:val="21"/>
        </w:rPr>
        <w:t>9</w:t>
      </w:r>
      <w:r w:rsidRPr="00281AFC">
        <w:rPr>
          <w:rFonts w:ascii="ＭＳ 明朝" w:hAnsi="ＭＳ 明朝" w:cs="ＭＳ 明朝" w:hint="eastAsia"/>
          <w:color w:val="000000"/>
          <w:kern w:val="0"/>
          <w:szCs w:val="21"/>
        </w:rPr>
        <w:t>条（放置禁止区域内における自転車等の放置の禁止）で</w:t>
      </w:r>
      <w:r w:rsidRPr="00281AFC">
        <w:rPr>
          <w:rFonts w:ascii="ＭＳ 明朝" w:hAnsi="ＭＳ 明朝" w:cs="ＭＳ 明朝" w:hint="eastAsia"/>
          <w:b/>
          <w:color w:val="000000"/>
          <w:kern w:val="0"/>
          <w:szCs w:val="21"/>
        </w:rPr>
        <w:t>「自転車等の利用者及び所有者（以下「利用者等」という。）は、放置禁止区域内に自転車等を放置してはならない。」</w:t>
      </w:r>
      <w:r w:rsidRPr="00281AFC">
        <w:rPr>
          <w:rFonts w:ascii="ＭＳ 明朝" w:hAnsi="ＭＳ 明朝" w:cs="ＭＳ 明朝" w:hint="eastAsia"/>
          <w:color w:val="000000"/>
          <w:kern w:val="0"/>
          <w:szCs w:val="21"/>
        </w:rPr>
        <w:t>と、それぞれ規定しています。</w:t>
      </w:r>
    </w:p>
    <w:p w14:paraId="251EBEB9" w14:textId="2CA11EEB" w:rsidR="00867376" w:rsidRPr="00281AFC" w:rsidRDefault="005279F3" w:rsidP="00281AFC">
      <w:pPr>
        <w:overflowPunct w:val="0"/>
        <w:ind w:leftChars="337" w:left="819" w:firstLineChars="267" w:firstLine="649"/>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そのため、自動車駐車禁止の根拠が条例に求められる場所もあります。</w:t>
      </w:r>
    </w:p>
    <w:p w14:paraId="278787E4" w14:textId="77777777" w:rsidR="00867376" w:rsidRPr="00281AFC" w:rsidRDefault="00867376">
      <w:pPr>
        <w:overflowPunct w:val="0"/>
        <w:ind w:leftChars="337" w:left="819" w:firstLineChars="67" w:firstLine="163"/>
        <w:textAlignment w:val="baseline"/>
        <w:rPr>
          <w:rFonts w:ascii="ＭＳ ゴシック" w:eastAsia="ＭＳ ゴシック" w:hAnsi="ＭＳ ゴシック" w:cs="ＭＳ 明朝"/>
          <w:color w:val="000000"/>
          <w:kern w:val="0"/>
          <w:szCs w:val="21"/>
        </w:rPr>
      </w:pPr>
    </w:p>
    <w:p w14:paraId="1574F0A6" w14:textId="77777777" w:rsidR="00867376" w:rsidRPr="00281AFC" w:rsidRDefault="005279F3">
      <w:pPr>
        <w:overflowPunct w:val="0"/>
        <w:ind w:leftChars="136" w:left="961" w:hangingChars="201" w:hanging="631"/>
        <w:textAlignment w:val="baseline"/>
        <w:rPr>
          <w:rFonts w:ascii="ＭＳ ゴシック" w:eastAsia="ＭＳ ゴシック" w:hAnsi="ＭＳ ゴシック" w:cs="ＭＳ 明朝"/>
          <w:b/>
          <w:bCs/>
          <w:color w:val="000000"/>
          <w:kern w:val="0"/>
          <w:sz w:val="28"/>
          <w:szCs w:val="28"/>
        </w:rPr>
      </w:pPr>
      <w:r w:rsidRPr="00281AFC">
        <w:rPr>
          <w:rFonts w:ascii="ＭＳ ゴシック" w:eastAsia="ＭＳ ゴシック" w:hAnsi="ＭＳ ゴシック" w:cs="ＭＳ 明朝" w:hint="eastAsia"/>
          <w:b/>
          <w:bCs/>
          <w:color w:val="000000"/>
          <w:kern w:val="0"/>
          <w:sz w:val="28"/>
          <w:szCs w:val="28"/>
        </w:rPr>
        <w:t>（３）物を盗んではならないこと</w:t>
      </w:r>
    </w:p>
    <w:p w14:paraId="4240DA56" w14:textId="3ECFBB07" w:rsidR="00867376" w:rsidRPr="00281AFC" w:rsidRDefault="005279F3" w:rsidP="00281AFC">
      <w:pPr>
        <w:overflowPunct w:val="0"/>
        <w:ind w:leftChars="437" w:left="1062" w:firstLineChars="67" w:firstLine="163"/>
        <w:textAlignment w:val="baseline"/>
        <w:rPr>
          <w:rFonts w:ascii="ＭＳ 明朝" w:hAnsi="ＭＳ 明朝" w:cs="ＭＳ 明朝"/>
          <w:color w:val="000000"/>
          <w:kern w:val="0"/>
          <w:szCs w:val="21"/>
        </w:rPr>
      </w:pPr>
      <w:r w:rsidRPr="00281AFC">
        <w:rPr>
          <w:rFonts w:ascii="ＭＳ 明朝" w:hAnsi="ＭＳ 明朝" w:cs="ＭＳ 明朝" w:hint="eastAsia"/>
          <w:color w:val="000000"/>
          <w:kern w:val="0"/>
          <w:szCs w:val="21"/>
        </w:rPr>
        <w:t>刑法</w:t>
      </w:r>
      <w:r w:rsidRPr="00281AFC">
        <w:rPr>
          <w:rFonts w:ascii="ＭＳ 明朝" w:hAnsi="ＭＳ 明朝" w:cs="ＭＳ 明朝"/>
          <w:color w:val="000000"/>
          <w:kern w:val="0"/>
          <w:szCs w:val="21"/>
        </w:rPr>
        <w:t>235</w:t>
      </w:r>
      <w:r w:rsidRPr="00281AFC">
        <w:rPr>
          <w:rFonts w:ascii="ＭＳ 明朝" w:hAnsi="ＭＳ 明朝" w:cs="ＭＳ 明朝" w:hint="eastAsia"/>
          <w:color w:val="000000"/>
          <w:kern w:val="0"/>
          <w:szCs w:val="21"/>
        </w:rPr>
        <w:t>条（窃盗）には、</w:t>
      </w:r>
      <w:r w:rsidRPr="00281AFC">
        <w:rPr>
          <w:rFonts w:ascii="ＭＳ 明朝" w:hAnsi="ＭＳ 明朝" w:cs="ＭＳ 明朝" w:hint="eastAsia"/>
          <w:b/>
          <w:color w:val="000000"/>
          <w:kern w:val="0"/>
          <w:szCs w:val="21"/>
        </w:rPr>
        <w:t>「他人の財物を窃取した者は、窃盗の罪とし、</w:t>
      </w:r>
      <w:r w:rsidRPr="00281AFC">
        <w:rPr>
          <w:rFonts w:ascii="ＭＳ 明朝" w:hAnsi="ＭＳ 明朝" w:cs="ＭＳ 明朝"/>
          <w:b/>
          <w:color w:val="000000"/>
          <w:kern w:val="0"/>
          <w:szCs w:val="21"/>
        </w:rPr>
        <w:t>10年以下の懲役</w:t>
      </w:r>
      <w:r w:rsidRPr="00281AFC">
        <w:rPr>
          <w:rFonts w:ascii="ＭＳ 明朝" w:hAnsi="ＭＳ 明朝" w:cs="ＭＳ 明朝" w:hint="eastAsia"/>
          <w:b/>
          <w:color w:val="000000"/>
          <w:kern w:val="0"/>
          <w:szCs w:val="21"/>
        </w:rPr>
        <w:t>又は</w:t>
      </w:r>
      <w:r w:rsidRPr="00281AFC">
        <w:rPr>
          <w:rFonts w:ascii="ＭＳ 明朝" w:hAnsi="ＭＳ 明朝" w:cs="ＭＳ 明朝"/>
          <w:b/>
          <w:color w:val="000000"/>
          <w:kern w:val="0"/>
          <w:szCs w:val="21"/>
        </w:rPr>
        <w:t>50万円以下の罰金</w:t>
      </w:r>
      <w:r w:rsidRPr="00281AFC">
        <w:rPr>
          <w:rFonts w:ascii="ＭＳ 明朝" w:hAnsi="ＭＳ 明朝" w:cs="ＭＳ 明朝" w:hint="eastAsia"/>
          <w:b/>
          <w:color w:val="000000"/>
          <w:kern w:val="0"/>
          <w:szCs w:val="21"/>
        </w:rPr>
        <w:t>に処する。」</w:t>
      </w:r>
      <w:r w:rsidRPr="00281AFC">
        <w:rPr>
          <w:rFonts w:ascii="ＭＳ 明朝" w:hAnsi="ＭＳ 明朝" w:cs="ＭＳ 明朝" w:hint="eastAsia"/>
          <w:color w:val="000000"/>
          <w:kern w:val="0"/>
          <w:szCs w:val="21"/>
        </w:rPr>
        <w:t>と規定されています。</w:t>
      </w:r>
    </w:p>
    <w:p w14:paraId="4D04DA67" w14:textId="13CD9163" w:rsidR="00867376" w:rsidRPr="004951E4" w:rsidRDefault="005279F3">
      <w:pPr>
        <w:rPr>
          <w:rFonts w:ascii="ＭＳ ゴシック" w:eastAsia="ＭＳ ゴシック" w:hAnsi="ＭＳ ゴシック"/>
          <w:b/>
          <w:sz w:val="32"/>
          <w:szCs w:val="32"/>
        </w:rPr>
      </w:pPr>
      <w:r w:rsidRPr="00281AFC">
        <w:rPr>
          <w:rFonts w:ascii="ＭＳ ゴシック" w:eastAsia="ＭＳ ゴシック" w:hAnsi="ＭＳ ゴシック" w:cs="HGPｺﾞｼｯｸM"/>
          <w:color w:val="000000"/>
          <w:kern w:val="0"/>
          <w:sz w:val="28"/>
          <w:szCs w:val="28"/>
        </w:rPr>
        <w:br w:type="page"/>
      </w:r>
      <w:r w:rsidR="004951E4" w:rsidRPr="00281AFC">
        <w:rPr>
          <w:rFonts w:ascii="ＭＳ ゴシック" w:eastAsia="ＭＳ ゴシック" w:hAnsi="ＭＳ ゴシック" w:cs="HGPｺﾞｼｯｸM" w:hint="eastAsia"/>
          <w:color w:val="000000"/>
          <w:kern w:val="0"/>
          <w:sz w:val="32"/>
          <w:szCs w:val="32"/>
        </w:rPr>
        <w:t>第</w:t>
      </w:r>
      <w:r w:rsidRPr="004951E4">
        <w:rPr>
          <w:rFonts w:ascii="ＭＳ ゴシック" w:eastAsia="ＭＳ ゴシック" w:hAnsi="ＭＳ ゴシック" w:hint="eastAsia"/>
          <w:b/>
          <w:sz w:val="32"/>
          <w:szCs w:val="32"/>
        </w:rPr>
        <w:t>Ⅳ</w:t>
      </w:r>
      <w:r w:rsidR="004951E4" w:rsidRPr="004951E4">
        <w:rPr>
          <w:rFonts w:ascii="ＭＳ ゴシック" w:eastAsia="ＭＳ ゴシック" w:hAnsi="ＭＳ ゴシック" w:hint="eastAsia"/>
          <w:b/>
          <w:sz w:val="32"/>
          <w:szCs w:val="32"/>
        </w:rPr>
        <w:t>部</w:t>
      </w:r>
      <w:r w:rsidRPr="004951E4">
        <w:rPr>
          <w:rFonts w:ascii="ＭＳ ゴシック" w:eastAsia="ＭＳ ゴシック" w:hAnsi="ＭＳ ゴシック"/>
          <w:b/>
          <w:sz w:val="32"/>
          <w:szCs w:val="32"/>
        </w:rPr>
        <w:t xml:space="preserve"> 授業</w:t>
      </w:r>
      <w:r w:rsidRPr="004951E4">
        <w:rPr>
          <w:rFonts w:ascii="ＭＳ ゴシック" w:eastAsia="ＭＳ ゴシック" w:hAnsi="ＭＳ ゴシック" w:hint="eastAsia"/>
          <w:b/>
          <w:sz w:val="32"/>
          <w:szCs w:val="32"/>
        </w:rPr>
        <w:t>づくりのポイント</w:t>
      </w:r>
    </w:p>
    <w:p w14:paraId="58F79B8A" w14:textId="77777777"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１　ねらいをはっきりさせましょう</w:t>
      </w:r>
    </w:p>
    <w:p w14:paraId="3D44C000" w14:textId="78C2DB36"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（１）この授業では初めて法を学ぶ中学生が、法について考えるきっかけを作るために身近なところに着目できるように工夫しました。</w:t>
      </w:r>
    </w:p>
    <w:p w14:paraId="11869546" w14:textId="72135A51"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（２）現代社会の中で法はなくてはならないものですが、普段意識していない中に意外と多くの法があることに気付くように、日常生活の事例を設定しました。</w:t>
      </w:r>
    </w:p>
    <w:p w14:paraId="731946AA" w14:textId="72A4EBA2" w:rsidR="00867376" w:rsidRDefault="005279F3">
      <w:pPr>
        <w:overflowPunct w:val="0"/>
        <w:ind w:leftChars="136" w:left="818" w:hangingChars="201" w:hanging="48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（３）人間は社会的な存在であり、よりよい社会を営んでいくためにはきまりやルールが必要であることを理解し、その知識を身につけさせることがポイントです。</w:t>
      </w:r>
    </w:p>
    <w:p w14:paraId="344FDACE" w14:textId="77777777" w:rsidR="006B378E" w:rsidRDefault="006B378E">
      <w:pPr>
        <w:overflowPunct w:val="0"/>
        <w:ind w:leftChars="136" w:left="818" w:hangingChars="201" w:hanging="488"/>
        <w:textAlignment w:val="baseline"/>
        <w:rPr>
          <w:rFonts w:ascii="Times New Roman" w:hAnsi="Times New Roman" w:cs="ＭＳ 明朝"/>
          <w:color w:val="000000"/>
          <w:kern w:val="0"/>
          <w:szCs w:val="21"/>
        </w:rPr>
      </w:pPr>
    </w:p>
    <w:p w14:paraId="6D04186E" w14:textId="72615EAF"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２　指導の工夫をしましょう</w:t>
      </w:r>
    </w:p>
    <w:p w14:paraId="512A16B7" w14:textId="38C5C770" w:rsidR="00867376" w:rsidRDefault="005279F3" w:rsidP="00281AFC">
      <w:pPr>
        <w:overflowPunct w:val="0"/>
        <w:ind w:leftChars="269" w:left="654" w:firstLineChars="100" w:firstLine="24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の教材は、現代社会をとらえる法に関して、概念としての見方や考え方の基礎を養うことをねらいとしています。社会生活にある「なぜルールが必要か」、「私たちにとってルールとは何だろう」といった問いを追求、予測、考察して見方や考え方の基礎を身につけさせたいという観点から考えた指導案です。新学習指導要領の</w:t>
      </w:r>
      <w:r w:rsidR="00300DD3">
        <w:rPr>
          <w:rFonts w:ascii="Times New Roman" w:hAnsi="Times New Roman" w:cs="ＭＳ 明朝" w:hint="eastAsia"/>
          <w:color w:val="000000"/>
          <w:kern w:val="0"/>
          <w:szCs w:val="21"/>
        </w:rPr>
        <w:t>３</w:t>
      </w:r>
      <w:r w:rsidR="00C773E1">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内容の取扱い（１）イ「日常の社会生活と関連付けながら具体的事例を通して、政治や経済などに関わる制度や仕組みの意義や働きについて理解を深め」ることのできる指導の流れを考えました。法律の専門的な議論に入り込むことなく、「ルールを守ることによって、だれの、何を保障するか」というルールの目的を考えさせることが必要です。</w:t>
      </w:r>
    </w:p>
    <w:p w14:paraId="56B653E7" w14:textId="2AFF47D1" w:rsidR="00867376" w:rsidRDefault="005279F3">
      <w:pPr>
        <w:overflowPunct w:val="0"/>
        <w:ind w:leftChars="269" w:left="654" w:firstLineChars="100" w:firstLine="243"/>
        <w:textAlignment w:val="baseline"/>
        <w:rPr>
          <w:rFonts w:ascii="ＭＳ 明朝"/>
        </w:rPr>
      </w:pPr>
      <w:r>
        <w:rPr>
          <w:rFonts w:ascii="ＭＳ 明朝" w:hint="eastAsia"/>
        </w:rPr>
        <w:t>そして、私たちは集団の中で生活していることに気づかせながら、多様な考え方を持つ人たちが社会集団の中で共に成り立ちうるように、互いに利益が得られるように何らかの決定を行っている、ことについて理解させる教材になるように考えています。</w:t>
      </w:r>
    </w:p>
    <w:p w14:paraId="5B216318" w14:textId="77777777" w:rsidR="006B378E" w:rsidRDefault="006B378E" w:rsidP="00281AFC">
      <w:pPr>
        <w:overflowPunct w:val="0"/>
        <w:ind w:leftChars="269" w:left="654" w:firstLineChars="100" w:firstLine="243"/>
        <w:textAlignment w:val="baseline"/>
        <w:rPr>
          <w:rFonts w:ascii="ＭＳ 明朝"/>
        </w:rPr>
      </w:pPr>
    </w:p>
    <w:p w14:paraId="27C4C484" w14:textId="77777777" w:rsidR="00867376" w:rsidRPr="00281AFC" w:rsidRDefault="005279F3">
      <w:pPr>
        <w:keepNext/>
        <w:outlineLvl w:val="0"/>
        <w:rPr>
          <w:rFonts w:ascii="Arial" w:eastAsia="ＭＳ ゴシック" w:hAnsi="Arial"/>
          <w:b/>
          <w:bCs/>
          <w:sz w:val="24"/>
          <w:szCs w:val="24"/>
        </w:rPr>
      </w:pPr>
      <w:r w:rsidRPr="00281AFC">
        <w:rPr>
          <w:rFonts w:ascii="Arial" w:eastAsia="ＭＳ ゴシック" w:hAnsi="Arial" w:hint="eastAsia"/>
          <w:b/>
          <w:bCs/>
          <w:sz w:val="24"/>
          <w:szCs w:val="24"/>
        </w:rPr>
        <w:t>３</w:t>
      </w:r>
      <w:r w:rsidRPr="00281AFC">
        <w:rPr>
          <w:rFonts w:ascii="Arial" w:eastAsia="ＭＳ ゴシック" w:hAnsi="Arial"/>
          <w:b/>
          <w:bCs/>
          <w:sz w:val="24"/>
          <w:szCs w:val="24"/>
        </w:rPr>
        <w:t xml:space="preserve"> </w:t>
      </w:r>
      <w:r w:rsidRPr="00281AFC">
        <w:rPr>
          <w:rFonts w:ascii="Arial" w:eastAsia="ＭＳ ゴシック" w:hAnsi="Arial" w:hint="eastAsia"/>
          <w:b/>
          <w:bCs/>
          <w:sz w:val="24"/>
          <w:szCs w:val="24"/>
        </w:rPr>
        <w:t>授業の進め方</w:t>
      </w:r>
    </w:p>
    <w:p w14:paraId="27CC5C03" w14:textId="08F1D928" w:rsidR="00B07130" w:rsidRDefault="005279F3">
      <w:pPr>
        <w:overflowPunct w:val="0"/>
        <w:ind w:leftChars="136" w:left="1793" w:hangingChars="600" w:hanging="1463"/>
        <w:textAlignment w:val="baseline"/>
        <w:rPr>
          <w:rFonts w:ascii="ＭＳ ゴシック" w:eastAsia="ＭＳ ゴシック" w:hAnsi="ＭＳ ゴシック" w:cs="ＭＳ 明朝"/>
          <w:b/>
          <w:bCs/>
          <w:color w:val="000000"/>
          <w:kern w:val="0"/>
          <w:szCs w:val="21"/>
        </w:rPr>
      </w:pPr>
      <w:r w:rsidRPr="00281AFC">
        <w:rPr>
          <w:rFonts w:ascii="ＭＳ ゴシック" w:eastAsia="ＭＳ ゴシック" w:hAnsi="ＭＳ ゴシック" w:cs="ＭＳ 明朝" w:hint="eastAsia"/>
          <w:b/>
          <w:bCs/>
          <w:color w:val="000000"/>
          <w:kern w:val="0"/>
          <w:szCs w:val="21"/>
        </w:rPr>
        <w:t>〈　導　入　〉</w:t>
      </w:r>
    </w:p>
    <w:p w14:paraId="1A2DCB2E" w14:textId="304835D1" w:rsidR="00B07130" w:rsidRDefault="005279F3" w:rsidP="00B07130">
      <w:pPr>
        <w:overflowPunct w:val="0"/>
        <w:ind w:leftChars="336" w:left="1788" w:hangingChars="400" w:hanging="97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「人間は本来社会的存在であることに着目させる」ためにも、「ルール」などの言葉の</w:t>
      </w:r>
    </w:p>
    <w:p w14:paraId="45EA339E" w14:textId="4A57C89D" w:rsidR="00B07130" w:rsidRDefault="005279F3" w:rsidP="00B07130">
      <w:pPr>
        <w:overflowPunct w:val="0"/>
        <w:ind w:firstLineChars="300" w:firstLine="72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説明には深く立ち入らずに、特に身のまわりにあるルールについて、自由にどんどん発</w:t>
      </w:r>
    </w:p>
    <w:p w14:paraId="42B3CB61" w14:textId="5C806D33" w:rsidR="00867376" w:rsidRDefault="005279F3" w:rsidP="00281AFC">
      <w:pPr>
        <w:overflowPunct w:val="0"/>
        <w:ind w:firstLineChars="300" w:firstLine="72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表し合えるようにしましょう。</w:t>
      </w:r>
    </w:p>
    <w:p w14:paraId="17345E01" w14:textId="77777777" w:rsidR="006B378E" w:rsidRDefault="006B378E" w:rsidP="00281AFC">
      <w:pPr>
        <w:overflowPunct w:val="0"/>
        <w:ind w:leftChars="136" w:left="1788" w:hangingChars="600" w:hanging="1458"/>
        <w:textAlignment w:val="baseline"/>
        <w:rPr>
          <w:rFonts w:ascii="Times New Roman" w:hAnsi="Times New Roman" w:cs="ＭＳ 明朝"/>
          <w:color w:val="000000"/>
          <w:kern w:val="0"/>
          <w:szCs w:val="21"/>
        </w:rPr>
      </w:pPr>
    </w:p>
    <w:p w14:paraId="61B7CED2" w14:textId="77777777" w:rsidR="00B07130" w:rsidRDefault="005279F3">
      <w:pPr>
        <w:overflowPunct w:val="0"/>
        <w:ind w:leftChars="136" w:left="1793" w:hangingChars="600" w:hanging="1463"/>
        <w:textAlignment w:val="baseline"/>
        <w:rPr>
          <w:rFonts w:ascii="ＭＳ ゴシック" w:eastAsia="ＭＳ ゴシック" w:hAnsi="ＭＳ ゴシック" w:cs="ＭＳ 明朝"/>
          <w:b/>
          <w:bCs/>
          <w:color w:val="000000"/>
          <w:kern w:val="0"/>
          <w:szCs w:val="21"/>
        </w:rPr>
      </w:pPr>
      <w:r w:rsidRPr="00281AFC">
        <w:rPr>
          <w:rFonts w:ascii="ＭＳ ゴシック" w:eastAsia="ＭＳ ゴシック" w:hAnsi="ＭＳ ゴシック" w:cs="ＭＳ 明朝" w:hint="eastAsia"/>
          <w:b/>
          <w:bCs/>
          <w:color w:val="000000"/>
          <w:kern w:val="0"/>
          <w:szCs w:val="21"/>
        </w:rPr>
        <w:t>〈　展　開　〉</w:t>
      </w:r>
    </w:p>
    <w:p w14:paraId="790DDD6A" w14:textId="24B43012" w:rsidR="00B07130" w:rsidRDefault="005279F3" w:rsidP="00B07130">
      <w:pPr>
        <w:overflowPunct w:val="0"/>
        <w:ind w:leftChars="336" w:left="1788" w:hangingChars="400" w:hanging="97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「事例」は中学生の日常生活で起こりそうなできごとに設定しています。まずは個人で</w:t>
      </w:r>
    </w:p>
    <w:p w14:paraId="068E1066" w14:textId="4CFE572F" w:rsidR="00867376" w:rsidRDefault="005279F3" w:rsidP="00281AFC">
      <w:pPr>
        <w:overflowPunct w:val="0"/>
        <w:ind w:leftChars="300" w:left="72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考えさせ、できたら２人組で確認し合ってもいいでしょう。発表し、他の人の意見を聞く中で「ルールがなぜ必要なのか」、また、「ルールがないと困ることが起きる」という点にも考えが及んでくるでしょう。</w:t>
      </w:r>
    </w:p>
    <w:p w14:paraId="32639BEC" w14:textId="77777777" w:rsidR="006B378E" w:rsidRDefault="006B378E" w:rsidP="00281AFC">
      <w:pPr>
        <w:overflowPunct w:val="0"/>
        <w:ind w:leftChars="136" w:left="1788" w:hangingChars="600" w:hanging="1458"/>
        <w:textAlignment w:val="baseline"/>
        <w:rPr>
          <w:rFonts w:ascii="Times New Roman" w:hAnsi="Times New Roman" w:cs="ＭＳ 明朝"/>
          <w:color w:val="000000"/>
          <w:kern w:val="0"/>
          <w:szCs w:val="21"/>
        </w:rPr>
      </w:pPr>
    </w:p>
    <w:p w14:paraId="50B07291" w14:textId="77777777" w:rsidR="00D939E0" w:rsidRDefault="005279F3">
      <w:pPr>
        <w:overflowPunct w:val="0"/>
        <w:ind w:leftChars="136" w:left="1793" w:hangingChars="600" w:hanging="1463"/>
        <w:textAlignment w:val="baseline"/>
        <w:rPr>
          <w:rFonts w:ascii="ＭＳ ゴシック" w:eastAsia="ＭＳ ゴシック" w:hAnsi="ＭＳ ゴシック" w:cs="ＭＳ 明朝"/>
          <w:b/>
          <w:bCs/>
          <w:color w:val="000000"/>
          <w:kern w:val="0"/>
          <w:szCs w:val="21"/>
        </w:rPr>
      </w:pPr>
      <w:r w:rsidRPr="00281AFC">
        <w:rPr>
          <w:rFonts w:ascii="ＭＳ ゴシック" w:eastAsia="ＭＳ ゴシック" w:hAnsi="ＭＳ ゴシック" w:cs="ＭＳ 明朝" w:hint="eastAsia"/>
          <w:b/>
          <w:bCs/>
          <w:color w:val="000000"/>
          <w:kern w:val="0"/>
          <w:szCs w:val="21"/>
        </w:rPr>
        <w:t>〈　まとめ　〉</w:t>
      </w:r>
    </w:p>
    <w:p w14:paraId="2289B48B" w14:textId="7C834DFB" w:rsidR="00D939E0" w:rsidRDefault="005279F3" w:rsidP="00D939E0">
      <w:pPr>
        <w:overflowPunct w:val="0"/>
        <w:ind w:leftChars="386" w:left="1788" w:hangingChars="350" w:hanging="85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人間は社会的な存在であり、よりよい社会を営んでいくためにはルールが必要である</w:t>
      </w:r>
    </w:p>
    <w:p w14:paraId="1317C976" w14:textId="135B6CE4" w:rsidR="00867376" w:rsidRDefault="005279F3" w:rsidP="00281AFC">
      <w:pPr>
        <w:overflowPunct w:val="0"/>
        <w:ind w:leftChars="352" w:left="85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ことや、社会の中では法がなければ秩序が保たれないことの理解につながるでしょう。秩序を保つためという法の意義がわかると、より理解が深まるでしょう。</w:t>
      </w:r>
    </w:p>
    <w:p w14:paraId="12987462" w14:textId="77777777" w:rsidR="00867376" w:rsidRDefault="00867376">
      <w:pPr>
        <w:overflowPunct w:val="0"/>
        <w:ind w:leftChars="222" w:left="1511" w:hangingChars="400" w:hanging="972"/>
        <w:textAlignment w:val="baseline"/>
        <w:rPr>
          <w:rFonts w:ascii="Times New Roman" w:hAnsi="Times New Roman" w:cs="ＭＳ 明朝"/>
          <w:color w:val="000000"/>
          <w:kern w:val="0"/>
          <w:szCs w:val="21"/>
        </w:rPr>
      </w:pPr>
    </w:p>
    <w:p w14:paraId="7DB59622" w14:textId="356D30C9" w:rsidR="00867376" w:rsidRDefault="00867376" w:rsidP="0030248A">
      <w:pPr>
        <w:overflowPunct w:val="0"/>
        <w:ind w:leftChars="136" w:left="1342" w:hangingChars="400" w:hanging="1012"/>
        <w:jc w:val="right"/>
        <w:textAlignment w:val="baseline"/>
        <w:rPr>
          <w:rFonts w:ascii="HGPｺﾞｼｯｸM" w:eastAsia="HGPｺﾞｼｯｸM"/>
          <w:sz w:val="22"/>
        </w:rPr>
      </w:pPr>
    </w:p>
    <w:sectPr w:rsidR="00867376" w:rsidSect="00281AFC">
      <w:footerReference w:type="default" r:id="rId7"/>
      <w:pgSz w:w="11907" w:h="16840" w:code="9"/>
      <w:pgMar w:top="851" w:right="851" w:bottom="851" w:left="851" w:header="720" w:footer="737" w:gutter="0"/>
      <w:cols w:space="720"/>
      <w:docGrid w:type="linesAndChars" w:linePitch="33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F734" w14:textId="77777777" w:rsidR="007969BB" w:rsidRDefault="007969BB">
      <w:r>
        <w:separator/>
      </w:r>
    </w:p>
  </w:endnote>
  <w:endnote w:type="continuationSeparator" w:id="0">
    <w:p w14:paraId="5BCE6E43" w14:textId="77777777" w:rsidR="007969BB" w:rsidRDefault="007969BB">
      <w:r>
        <w:continuationSeparator/>
      </w:r>
    </w:p>
  </w:endnote>
  <w:endnote w:type="continuationNotice" w:id="1">
    <w:p w14:paraId="6858936E" w14:textId="77777777" w:rsidR="007969BB" w:rsidRDefault="0079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09901"/>
      <w:docPartObj>
        <w:docPartGallery w:val="AutoText"/>
      </w:docPartObj>
    </w:sdtPr>
    <w:sdtEndPr/>
    <w:sdtContent>
      <w:p w14:paraId="47F253BA" w14:textId="77777777" w:rsidR="00867376" w:rsidRDefault="005279F3">
        <w:pPr>
          <w:pStyle w:val="a4"/>
          <w:jc w:val="center"/>
        </w:pPr>
        <w:r>
          <w:fldChar w:fldCharType="begin"/>
        </w:r>
        <w:r>
          <w:instrText>PAGE   \* MERGEFORMAT</w:instrText>
        </w:r>
        <w:r>
          <w:fldChar w:fldCharType="separate"/>
        </w:r>
        <w:r>
          <w:rPr>
            <w:lang w:val="ja-JP"/>
          </w:rPr>
          <w:t>2</w:t>
        </w:r>
        <w:r>
          <w:fldChar w:fldCharType="end"/>
        </w:r>
      </w:p>
    </w:sdtContent>
  </w:sdt>
  <w:p w14:paraId="3682E9ED" w14:textId="77777777" w:rsidR="00867376" w:rsidRDefault="008673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5AAA" w14:textId="77777777" w:rsidR="007969BB" w:rsidRDefault="007969BB">
      <w:r>
        <w:separator/>
      </w:r>
    </w:p>
  </w:footnote>
  <w:footnote w:type="continuationSeparator" w:id="0">
    <w:p w14:paraId="53C6C86C" w14:textId="77777777" w:rsidR="007969BB" w:rsidRDefault="007969BB">
      <w:r>
        <w:continuationSeparator/>
      </w:r>
    </w:p>
  </w:footnote>
  <w:footnote w:type="continuationNotice" w:id="1">
    <w:p w14:paraId="073C5A17" w14:textId="77777777" w:rsidR="007969BB" w:rsidRDefault="00796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ADF"/>
    <w:multiLevelType w:val="multilevel"/>
    <w:tmpl w:val="13D87ADF"/>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A723515"/>
    <w:multiLevelType w:val="multilevel"/>
    <w:tmpl w:val="1A723515"/>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0DD5B75"/>
    <w:multiLevelType w:val="multilevel"/>
    <w:tmpl w:val="30DD5B75"/>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81E0BE4"/>
    <w:multiLevelType w:val="multilevel"/>
    <w:tmpl w:val="381E0BE4"/>
    <w:lvl w:ilvl="0">
      <w:start w:val="1"/>
      <w:numFmt w:val="decimal"/>
      <w:lvlText w:val="%1"/>
      <w:lvlJc w:val="left"/>
      <w:pPr>
        <w:ind w:left="928" w:hanging="360"/>
      </w:pPr>
      <w:rPr>
        <w:rFonts w:ascii="Times New Roman" w:eastAsia="ＭＳ 明朝" w:hAnsi="Times New Roman" w:cs="ＭＳ 明朝"/>
      </w:rPr>
    </w:lvl>
    <w:lvl w:ilvl="1">
      <w:start w:val="1"/>
      <w:numFmt w:val="decimalFullWidth"/>
      <w:lvlText w:val="（%2）"/>
      <w:lvlJc w:val="left"/>
      <w:pPr>
        <w:tabs>
          <w:tab w:val="left" w:pos="1708"/>
        </w:tabs>
        <w:ind w:left="1708" w:hanging="720"/>
      </w:pPr>
      <w:rPr>
        <w:rFonts w:hint="eastAsia"/>
      </w:rPr>
    </w:lvl>
    <w:lvl w:ilvl="2">
      <w:start w:val="1"/>
      <w:numFmt w:val="decimalEnclosedCircle"/>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EnclosedCircle"/>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EnclosedCircle"/>
      <w:lvlText w:val="%9"/>
      <w:lvlJc w:val="left"/>
      <w:pPr>
        <w:ind w:left="4348" w:hanging="420"/>
      </w:pPr>
    </w:lvl>
  </w:abstractNum>
  <w:abstractNum w:abstractNumId="4" w15:restartNumberingAfterBreak="0">
    <w:nsid w:val="38D8757D"/>
    <w:multiLevelType w:val="multilevel"/>
    <w:tmpl w:val="38D8757D"/>
    <w:lvl w:ilvl="0">
      <w:start w:val="1"/>
      <w:numFmt w:val="decimal"/>
      <w:suff w:val="space"/>
      <w:lvlText w:val="%1"/>
      <w:lvlJc w:val="left"/>
      <w:pPr>
        <w:ind w:left="928" w:hanging="360"/>
      </w:pPr>
      <w:rPr>
        <w:rFonts w:hint="eastAsia"/>
      </w:rPr>
    </w:lvl>
    <w:lvl w:ilvl="1">
      <w:start w:val="1"/>
      <w:numFmt w:val="aiueoFullWidth"/>
      <w:lvlText w:val="(%2)"/>
      <w:lvlJc w:val="left"/>
      <w:pPr>
        <w:ind w:left="1548" w:hanging="420"/>
      </w:pPr>
    </w:lvl>
    <w:lvl w:ilvl="2">
      <w:start w:val="1"/>
      <w:numFmt w:val="decimalEnclosedCircle"/>
      <w:lvlText w:val="%3"/>
      <w:lvlJc w:val="left"/>
      <w:pPr>
        <w:ind w:left="1968" w:hanging="420"/>
      </w:pPr>
    </w:lvl>
    <w:lvl w:ilvl="3">
      <w:start w:val="1"/>
      <w:numFmt w:val="decimal"/>
      <w:lvlText w:val="%4."/>
      <w:lvlJc w:val="left"/>
      <w:pPr>
        <w:ind w:left="2388" w:hanging="420"/>
      </w:pPr>
    </w:lvl>
    <w:lvl w:ilvl="4">
      <w:start w:val="1"/>
      <w:numFmt w:val="aiueoFullWidth"/>
      <w:lvlText w:val="(%5)"/>
      <w:lvlJc w:val="left"/>
      <w:pPr>
        <w:ind w:left="2808" w:hanging="420"/>
      </w:pPr>
    </w:lvl>
    <w:lvl w:ilvl="5">
      <w:start w:val="1"/>
      <w:numFmt w:val="decimalEnclosedCircle"/>
      <w:lvlText w:val="%6"/>
      <w:lvlJc w:val="left"/>
      <w:pPr>
        <w:ind w:left="3228" w:hanging="420"/>
      </w:pPr>
    </w:lvl>
    <w:lvl w:ilvl="6">
      <w:start w:val="1"/>
      <w:numFmt w:val="decimal"/>
      <w:lvlText w:val="%7."/>
      <w:lvlJc w:val="left"/>
      <w:pPr>
        <w:ind w:left="3648" w:hanging="420"/>
      </w:pPr>
    </w:lvl>
    <w:lvl w:ilvl="7">
      <w:start w:val="1"/>
      <w:numFmt w:val="aiueoFullWidth"/>
      <w:lvlText w:val="(%8)"/>
      <w:lvlJc w:val="left"/>
      <w:pPr>
        <w:ind w:left="4068" w:hanging="420"/>
      </w:pPr>
    </w:lvl>
    <w:lvl w:ilvl="8">
      <w:start w:val="1"/>
      <w:numFmt w:val="decimalEnclosedCircle"/>
      <w:lvlText w:val="%9"/>
      <w:lvlJc w:val="left"/>
      <w:pPr>
        <w:ind w:left="4488" w:hanging="420"/>
      </w:pPr>
    </w:lvl>
  </w:abstractNum>
  <w:abstractNum w:abstractNumId="5" w15:restartNumberingAfterBreak="0">
    <w:nsid w:val="3AFE6DD1"/>
    <w:multiLevelType w:val="multilevel"/>
    <w:tmpl w:val="3AFE6DD1"/>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F9451D4"/>
    <w:multiLevelType w:val="multilevel"/>
    <w:tmpl w:val="3F9451D4"/>
    <w:lvl w:ilvl="0">
      <w:start w:val="1"/>
      <w:numFmt w:val="decimalEnclosedCircle"/>
      <w:lvlText w:val="%1"/>
      <w:lvlJc w:val="left"/>
      <w:pPr>
        <w:ind w:left="375" w:hanging="37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30603BA"/>
    <w:multiLevelType w:val="multilevel"/>
    <w:tmpl w:val="430603BA"/>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7CF787D"/>
    <w:multiLevelType w:val="multilevel"/>
    <w:tmpl w:val="57CF787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57E95C80"/>
    <w:multiLevelType w:val="multilevel"/>
    <w:tmpl w:val="57E95C80"/>
    <w:lvl w:ilvl="0">
      <w:start w:val="1"/>
      <w:numFmt w:val="decimalFullWidth"/>
      <w:suff w:val="space"/>
      <w:lvlText w:val="（%1）"/>
      <w:lvlJc w:val="left"/>
      <w:pPr>
        <w:ind w:left="183" w:hanging="41"/>
      </w:pPr>
      <w:rPr>
        <w:rFonts w:hint="default"/>
      </w:rPr>
    </w:lvl>
    <w:lvl w:ilvl="1">
      <w:start w:val="1"/>
      <w:numFmt w:val="aiueoFullWidth"/>
      <w:lvlText w:val="(%2)"/>
      <w:lvlJc w:val="left"/>
      <w:pPr>
        <w:ind w:left="1083" w:hanging="420"/>
      </w:pPr>
    </w:lvl>
    <w:lvl w:ilvl="2">
      <w:start w:val="1"/>
      <w:numFmt w:val="decimalEnclosedCircle"/>
      <w:lvlText w:val="%3"/>
      <w:lvlJc w:val="left"/>
      <w:pPr>
        <w:ind w:left="1503" w:hanging="420"/>
      </w:pPr>
    </w:lvl>
    <w:lvl w:ilvl="3">
      <w:start w:val="1"/>
      <w:numFmt w:val="decimal"/>
      <w:lvlText w:val="%4."/>
      <w:lvlJc w:val="left"/>
      <w:pPr>
        <w:ind w:left="1923" w:hanging="420"/>
      </w:pPr>
    </w:lvl>
    <w:lvl w:ilvl="4">
      <w:start w:val="1"/>
      <w:numFmt w:val="aiueoFullWidth"/>
      <w:lvlText w:val="(%5)"/>
      <w:lvlJc w:val="left"/>
      <w:pPr>
        <w:ind w:left="2343" w:hanging="420"/>
      </w:pPr>
    </w:lvl>
    <w:lvl w:ilvl="5">
      <w:start w:val="1"/>
      <w:numFmt w:val="decimalEnclosedCircle"/>
      <w:lvlText w:val="%6"/>
      <w:lvlJc w:val="left"/>
      <w:pPr>
        <w:ind w:left="2763" w:hanging="420"/>
      </w:pPr>
    </w:lvl>
    <w:lvl w:ilvl="6">
      <w:start w:val="1"/>
      <w:numFmt w:val="decimal"/>
      <w:lvlText w:val="%7."/>
      <w:lvlJc w:val="left"/>
      <w:pPr>
        <w:ind w:left="3183" w:hanging="420"/>
      </w:pPr>
    </w:lvl>
    <w:lvl w:ilvl="7">
      <w:start w:val="1"/>
      <w:numFmt w:val="aiueoFullWidth"/>
      <w:lvlText w:val="(%8)"/>
      <w:lvlJc w:val="left"/>
      <w:pPr>
        <w:ind w:left="3603" w:hanging="420"/>
      </w:pPr>
    </w:lvl>
    <w:lvl w:ilvl="8">
      <w:start w:val="1"/>
      <w:numFmt w:val="decimalEnclosedCircle"/>
      <w:lvlText w:val="%9"/>
      <w:lvlJc w:val="left"/>
      <w:pPr>
        <w:ind w:left="4023" w:hanging="420"/>
      </w:pPr>
    </w:lvl>
  </w:abstractNum>
  <w:abstractNum w:abstractNumId="10" w15:restartNumberingAfterBreak="0">
    <w:nsid w:val="61D4505E"/>
    <w:multiLevelType w:val="multilevel"/>
    <w:tmpl w:val="61D4505E"/>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638C49CE"/>
    <w:multiLevelType w:val="multilevel"/>
    <w:tmpl w:val="638C49CE"/>
    <w:lvl w:ilvl="0">
      <w:start w:val="1"/>
      <w:numFmt w:val="decimalFullWidth"/>
      <w:lvlText w:val="（%1）"/>
      <w:lvlJc w:val="left"/>
      <w:pPr>
        <w:ind w:left="1146" w:hanging="720"/>
      </w:pPr>
      <w:rPr>
        <w:rFonts w:hint="default"/>
      </w:rPr>
    </w:lvl>
    <w:lvl w:ilvl="1">
      <w:start w:val="1"/>
      <w:numFmt w:val="aiueoFullWidth"/>
      <w:lvlText w:val="(%2)"/>
      <w:lvlJc w:val="left"/>
      <w:pPr>
        <w:ind w:left="1266" w:hanging="420"/>
      </w:pPr>
    </w:lvl>
    <w:lvl w:ilvl="2">
      <w:start w:val="1"/>
      <w:numFmt w:val="decimalEnclosedCircle"/>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EnclosedCircle"/>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EnclosedCircle"/>
      <w:lvlText w:val="%9"/>
      <w:lvlJc w:val="left"/>
      <w:pPr>
        <w:ind w:left="4206" w:hanging="420"/>
      </w:pPr>
    </w:lvl>
  </w:abstractNum>
  <w:abstractNum w:abstractNumId="12" w15:restartNumberingAfterBreak="0">
    <w:nsid w:val="6DC01EB0"/>
    <w:multiLevelType w:val="multilevel"/>
    <w:tmpl w:val="734EFAA0"/>
    <w:lvl w:ilvl="0">
      <w:start w:val="1"/>
      <w:numFmt w:val="decimalEnclosedCircle"/>
      <w:suff w:val="nothing"/>
      <w:lvlText w:val="%1"/>
      <w:lvlJc w:val="left"/>
      <w:pPr>
        <w:ind w:left="1373" w:hanging="360"/>
      </w:pPr>
      <w:rPr>
        <w:rFonts w:ascii="Times New Roman" w:eastAsia="ＭＳ 明朝" w:hAnsi="Times New Roman" w:cs="ＭＳ 明朝" w:hint="eastAsia"/>
      </w:rPr>
    </w:lvl>
    <w:lvl w:ilvl="1">
      <w:start w:val="1"/>
      <w:numFmt w:val="aiueoFullWidth"/>
      <w:lvlText w:val="(%2)"/>
      <w:lvlJc w:val="left"/>
      <w:pPr>
        <w:ind w:left="1853" w:hanging="420"/>
      </w:pPr>
      <w:rPr>
        <w:rFonts w:hint="eastAsia"/>
      </w:rPr>
    </w:lvl>
    <w:lvl w:ilvl="2">
      <w:start w:val="1"/>
      <w:numFmt w:val="decimalEnclosedCircle"/>
      <w:lvlText w:val="%3"/>
      <w:lvlJc w:val="left"/>
      <w:pPr>
        <w:ind w:left="2273" w:hanging="420"/>
      </w:pPr>
      <w:rPr>
        <w:rFonts w:hint="eastAsia"/>
      </w:rPr>
    </w:lvl>
    <w:lvl w:ilvl="3">
      <w:start w:val="1"/>
      <w:numFmt w:val="decimal"/>
      <w:lvlText w:val="%4."/>
      <w:lvlJc w:val="left"/>
      <w:pPr>
        <w:ind w:left="2693" w:hanging="420"/>
      </w:pPr>
      <w:rPr>
        <w:rFonts w:hint="eastAsia"/>
      </w:rPr>
    </w:lvl>
    <w:lvl w:ilvl="4">
      <w:start w:val="1"/>
      <w:numFmt w:val="aiueoFullWidth"/>
      <w:lvlText w:val="(%5)"/>
      <w:lvlJc w:val="left"/>
      <w:pPr>
        <w:ind w:left="3113" w:hanging="420"/>
      </w:pPr>
      <w:rPr>
        <w:rFonts w:hint="eastAsia"/>
      </w:rPr>
    </w:lvl>
    <w:lvl w:ilvl="5">
      <w:start w:val="1"/>
      <w:numFmt w:val="decimalEnclosedCircle"/>
      <w:lvlText w:val="%6"/>
      <w:lvlJc w:val="left"/>
      <w:pPr>
        <w:ind w:left="3533" w:hanging="420"/>
      </w:pPr>
      <w:rPr>
        <w:rFonts w:hint="eastAsia"/>
      </w:rPr>
    </w:lvl>
    <w:lvl w:ilvl="6">
      <w:start w:val="1"/>
      <w:numFmt w:val="decimal"/>
      <w:lvlText w:val="%7."/>
      <w:lvlJc w:val="left"/>
      <w:pPr>
        <w:ind w:left="3953" w:hanging="420"/>
      </w:pPr>
      <w:rPr>
        <w:rFonts w:hint="eastAsia"/>
      </w:rPr>
    </w:lvl>
    <w:lvl w:ilvl="7">
      <w:start w:val="1"/>
      <w:numFmt w:val="aiueoFullWidth"/>
      <w:lvlText w:val="(%8)"/>
      <w:lvlJc w:val="left"/>
      <w:pPr>
        <w:ind w:left="4373" w:hanging="420"/>
      </w:pPr>
      <w:rPr>
        <w:rFonts w:hint="eastAsia"/>
      </w:rPr>
    </w:lvl>
    <w:lvl w:ilvl="8">
      <w:start w:val="1"/>
      <w:numFmt w:val="decimalEnclosedCircle"/>
      <w:lvlText w:val="%9"/>
      <w:lvlJc w:val="left"/>
      <w:pPr>
        <w:ind w:left="4793" w:hanging="420"/>
      </w:pPr>
      <w:rPr>
        <w:rFonts w:hint="eastAsia"/>
      </w:rPr>
    </w:lvl>
  </w:abstractNum>
  <w:abstractNum w:abstractNumId="13" w15:restartNumberingAfterBreak="0">
    <w:nsid w:val="6E2422C2"/>
    <w:multiLevelType w:val="multilevel"/>
    <w:tmpl w:val="6E2422C2"/>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D92142E"/>
    <w:multiLevelType w:val="multilevel"/>
    <w:tmpl w:val="7D92142E"/>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E3E6C71"/>
    <w:multiLevelType w:val="multilevel"/>
    <w:tmpl w:val="7E3E6C71"/>
    <w:lvl w:ilvl="0">
      <w:start w:val="1"/>
      <w:numFmt w:val="decimal"/>
      <w:suff w:val="spac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86986254">
    <w:abstractNumId w:val="2"/>
  </w:num>
  <w:num w:numId="2" w16cid:durableId="490874285">
    <w:abstractNumId w:val="6"/>
  </w:num>
  <w:num w:numId="3" w16cid:durableId="117917848">
    <w:abstractNumId w:val="9"/>
  </w:num>
  <w:num w:numId="4" w16cid:durableId="517815989">
    <w:abstractNumId w:val="12"/>
  </w:num>
  <w:num w:numId="5" w16cid:durableId="589586814">
    <w:abstractNumId w:val="8"/>
  </w:num>
  <w:num w:numId="6" w16cid:durableId="1751727804">
    <w:abstractNumId w:val="0"/>
  </w:num>
  <w:num w:numId="7" w16cid:durableId="35355227">
    <w:abstractNumId w:val="1"/>
  </w:num>
  <w:num w:numId="8" w16cid:durableId="1635402193">
    <w:abstractNumId w:val="15"/>
  </w:num>
  <w:num w:numId="9" w16cid:durableId="423576338">
    <w:abstractNumId w:val="5"/>
  </w:num>
  <w:num w:numId="10" w16cid:durableId="948927511">
    <w:abstractNumId w:val="10"/>
  </w:num>
  <w:num w:numId="11" w16cid:durableId="1821649038">
    <w:abstractNumId w:val="13"/>
  </w:num>
  <w:num w:numId="12" w16cid:durableId="25058769">
    <w:abstractNumId w:val="14"/>
  </w:num>
  <w:num w:numId="13" w16cid:durableId="1440299536">
    <w:abstractNumId w:val="7"/>
  </w:num>
  <w:num w:numId="14" w16cid:durableId="243149278">
    <w:abstractNumId w:val="11"/>
  </w:num>
  <w:num w:numId="15" w16cid:durableId="868645807">
    <w:abstractNumId w:val="3"/>
  </w:num>
  <w:num w:numId="16" w16cid:durableId="1207569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5E"/>
    <w:rsid w:val="000023D8"/>
    <w:rsid w:val="00010F66"/>
    <w:rsid w:val="000175CA"/>
    <w:rsid w:val="00017AD3"/>
    <w:rsid w:val="000216AF"/>
    <w:rsid w:val="0002385A"/>
    <w:rsid w:val="00026B07"/>
    <w:rsid w:val="000330A9"/>
    <w:rsid w:val="00064EDE"/>
    <w:rsid w:val="000710B8"/>
    <w:rsid w:val="00075196"/>
    <w:rsid w:val="00087EF8"/>
    <w:rsid w:val="00092A20"/>
    <w:rsid w:val="000A315D"/>
    <w:rsid w:val="000A550E"/>
    <w:rsid w:val="000A7684"/>
    <w:rsid w:val="000C3F34"/>
    <w:rsid w:val="000D1A86"/>
    <w:rsid w:val="000D6E5F"/>
    <w:rsid w:val="000D6F07"/>
    <w:rsid w:val="000E1B77"/>
    <w:rsid w:val="000E6482"/>
    <w:rsid w:val="0010019B"/>
    <w:rsid w:val="001004B6"/>
    <w:rsid w:val="00121304"/>
    <w:rsid w:val="00122B17"/>
    <w:rsid w:val="001443EB"/>
    <w:rsid w:val="00145B49"/>
    <w:rsid w:val="00151AEE"/>
    <w:rsid w:val="00171A58"/>
    <w:rsid w:val="001779AD"/>
    <w:rsid w:val="001827A9"/>
    <w:rsid w:val="00190993"/>
    <w:rsid w:val="001A755A"/>
    <w:rsid w:val="001B33EF"/>
    <w:rsid w:val="001E07CC"/>
    <w:rsid w:val="001F2617"/>
    <w:rsid w:val="001F660E"/>
    <w:rsid w:val="00203AEE"/>
    <w:rsid w:val="00206089"/>
    <w:rsid w:val="002122F5"/>
    <w:rsid w:val="002243BF"/>
    <w:rsid w:val="00234ACB"/>
    <w:rsid w:val="0023766D"/>
    <w:rsid w:val="00280256"/>
    <w:rsid w:val="00281AFC"/>
    <w:rsid w:val="0028452D"/>
    <w:rsid w:val="00285006"/>
    <w:rsid w:val="00286B0F"/>
    <w:rsid w:val="0029019B"/>
    <w:rsid w:val="00291644"/>
    <w:rsid w:val="002A3FC6"/>
    <w:rsid w:val="002B1CF1"/>
    <w:rsid w:val="002B28F2"/>
    <w:rsid w:val="002B4CD0"/>
    <w:rsid w:val="002D32FA"/>
    <w:rsid w:val="002E6970"/>
    <w:rsid w:val="00300DD3"/>
    <w:rsid w:val="0030248A"/>
    <w:rsid w:val="00302C32"/>
    <w:rsid w:val="00302F71"/>
    <w:rsid w:val="00314A6E"/>
    <w:rsid w:val="00315E68"/>
    <w:rsid w:val="00323EEA"/>
    <w:rsid w:val="00333F6E"/>
    <w:rsid w:val="003362A9"/>
    <w:rsid w:val="00343541"/>
    <w:rsid w:val="00352196"/>
    <w:rsid w:val="00364738"/>
    <w:rsid w:val="00364875"/>
    <w:rsid w:val="00385B37"/>
    <w:rsid w:val="003A0368"/>
    <w:rsid w:val="003A0ABB"/>
    <w:rsid w:val="003A3BEA"/>
    <w:rsid w:val="003B2D00"/>
    <w:rsid w:val="003C5996"/>
    <w:rsid w:val="003D42B8"/>
    <w:rsid w:val="003E15FC"/>
    <w:rsid w:val="003E313F"/>
    <w:rsid w:val="003E41F7"/>
    <w:rsid w:val="0040061E"/>
    <w:rsid w:val="004055AF"/>
    <w:rsid w:val="00421881"/>
    <w:rsid w:val="004232B8"/>
    <w:rsid w:val="004272E9"/>
    <w:rsid w:val="00432FEE"/>
    <w:rsid w:val="0044476E"/>
    <w:rsid w:val="004463AB"/>
    <w:rsid w:val="004504BF"/>
    <w:rsid w:val="00451C7C"/>
    <w:rsid w:val="004703CA"/>
    <w:rsid w:val="00471B7B"/>
    <w:rsid w:val="00473C50"/>
    <w:rsid w:val="0047770E"/>
    <w:rsid w:val="00484221"/>
    <w:rsid w:val="00492B1D"/>
    <w:rsid w:val="00493F36"/>
    <w:rsid w:val="004951E4"/>
    <w:rsid w:val="004B2C2E"/>
    <w:rsid w:val="004B7B53"/>
    <w:rsid w:val="004C114E"/>
    <w:rsid w:val="004C558F"/>
    <w:rsid w:val="004D39E3"/>
    <w:rsid w:val="004F32B2"/>
    <w:rsid w:val="004F7B93"/>
    <w:rsid w:val="00503E65"/>
    <w:rsid w:val="005057E1"/>
    <w:rsid w:val="00522B84"/>
    <w:rsid w:val="005251CD"/>
    <w:rsid w:val="005279F3"/>
    <w:rsid w:val="00541AE0"/>
    <w:rsid w:val="00543EAE"/>
    <w:rsid w:val="00557085"/>
    <w:rsid w:val="00557E58"/>
    <w:rsid w:val="00560563"/>
    <w:rsid w:val="00560645"/>
    <w:rsid w:val="0056490A"/>
    <w:rsid w:val="00570B77"/>
    <w:rsid w:val="00571CFC"/>
    <w:rsid w:val="00573529"/>
    <w:rsid w:val="005808E6"/>
    <w:rsid w:val="00581596"/>
    <w:rsid w:val="005825ED"/>
    <w:rsid w:val="00593953"/>
    <w:rsid w:val="005939C7"/>
    <w:rsid w:val="0059475B"/>
    <w:rsid w:val="00595C3B"/>
    <w:rsid w:val="00596DEE"/>
    <w:rsid w:val="0059725C"/>
    <w:rsid w:val="005A2DC1"/>
    <w:rsid w:val="005A46F7"/>
    <w:rsid w:val="005A6B55"/>
    <w:rsid w:val="005A719E"/>
    <w:rsid w:val="005B0AD5"/>
    <w:rsid w:val="005B5A36"/>
    <w:rsid w:val="005C3B33"/>
    <w:rsid w:val="005C480B"/>
    <w:rsid w:val="005C7E4A"/>
    <w:rsid w:val="005D05CC"/>
    <w:rsid w:val="005D4C50"/>
    <w:rsid w:val="005D5EBF"/>
    <w:rsid w:val="005E0141"/>
    <w:rsid w:val="005E0481"/>
    <w:rsid w:val="005E5710"/>
    <w:rsid w:val="005E75DE"/>
    <w:rsid w:val="005F6010"/>
    <w:rsid w:val="00600CFF"/>
    <w:rsid w:val="00622D41"/>
    <w:rsid w:val="00627BD5"/>
    <w:rsid w:val="006330F4"/>
    <w:rsid w:val="006378C2"/>
    <w:rsid w:val="006434CB"/>
    <w:rsid w:val="006469B6"/>
    <w:rsid w:val="00647B81"/>
    <w:rsid w:val="00683588"/>
    <w:rsid w:val="006A4129"/>
    <w:rsid w:val="006A51F0"/>
    <w:rsid w:val="006A7DB1"/>
    <w:rsid w:val="006B378E"/>
    <w:rsid w:val="006B6E24"/>
    <w:rsid w:val="006C4152"/>
    <w:rsid w:val="006D0ADE"/>
    <w:rsid w:val="006D1B2D"/>
    <w:rsid w:val="006D6F44"/>
    <w:rsid w:val="006E448A"/>
    <w:rsid w:val="006E7E2F"/>
    <w:rsid w:val="006F08FB"/>
    <w:rsid w:val="006F1204"/>
    <w:rsid w:val="006F7C76"/>
    <w:rsid w:val="00700152"/>
    <w:rsid w:val="00702147"/>
    <w:rsid w:val="00714DCA"/>
    <w:rsid w:val="007204A1"/>
    <w:rsid w:val="0072438A"/>
    <w:rsid w:val="0074559A"/>
    <w:rsid w:val="007624C4"/>
    <w:rsid w:val="00776919"/>
    <w:rsid w:val="00790F07"/>
    <w:rsid w:val="007969BB"/>
    <w:rsid w:val="007C28FE"/>
    <w:rsid w:val="007D34CC"/>
    <w:rsid w:val="007D4878"/>
    <w:rsid w:val="007E1378"/>
    <w:rsid w:val="007E2D21"/>
    <w:rsid w:val="007F382B"/>
    <w:rsid w:val="00805CBD"/>
    <w:rsid w:val="00816BC0"/>
    <w:rsid w:val="008416A6"/>
    <w:rsid w:val="008449EA"/>
    <w:rsid w:val="008463BD"/>
    <w:rsid w:val="00852361"/>
    <w:rsid w:val="00853D8A"/>
    <w:rsid w:val="00860BCD"/>
    <w:rsid w:val="00867376"/>
    <w:rsid w:val="00872254"/>
    <w:rsid w:val="00873094"/>
    <w:rsid w:val="00875FBF"/>
    <w:rsid w:val="00880F89"/>
    <w:rsid w:val="00884725"/>
    <w:rsid w:val="00887D97"/>
    <w:rsid w:val="008A65B3"/>
    <w:rsid w:val="008E0535"/>
    <w:rsid w:val="008F4322"/>
    <w:rsid w:val="009011BD"/>
    <w:rsid w:val="00905F4B"/>
    <w:rsid w:val="00906D63"/>
    <w:rsid w:val="009101B9"/>
    <w:rsid w:val="009121ED"/>
    <w:rsid w:val="009153EA"/>
    <w:rsid w:val="0095486D"/>
    <w:rsid w:val="00963F35"/>
    <w:rsid w:val="0096702C"/>
    <w:rsid w:val="009729AB"/>
    <w:rsid w:val="009973B7"/>
    <w:rsid w:val="009A18CF"/>
    <w:rsid w:val="009A76B1"/>
    <w:rsid w:val="009B14BA"/>
    <w:rsid w:val="009B246E"/>
    <w:rsid w:val="009E0136"/>
    <w:rsid w:val="009E7EFE"/>
    <w:rsid w:val="00A11199"/>
    <w:rsid w:val="00A127C4"/>
    <w:rsid w:val="00A13BB5"/>
    <w:rsid w:val="00A159E5"/>
    <w:rsid w:val="00A15AE1"/>
    <w:rsid w:val="00A16FCC"/>
    <w:rsid w:val="00A2295B"/>
    <w:rsid w:val="00A24344"/>
    <w:rsid w:val="00A2495A"/>
    <w:rsid w:val="00A26CAB"/>
    <w:rsid w:val="00A30D57"/>
    <w:rsid w:val="00A4211C"/>
    <w:rsid w:val="00A42F8E"/>
    <w:rsid w:val="00A6153E"/>
    <w:rsid w:val="00A62DCE"/>
    <w:rsid w:val="00A65569"/>
    <w:rsid w:val="00A7177C"/>
    <w:rsid w:val="00A739DA"/>
    <w:rsid w:val="00A75633"/>
    <w:rsid w:val="00A76154"/>
    <w:rsid w:val="00A82F1A"/>
    <w:rsid w:val="00AC7945"/>
    <w:rsid w:val="00AD6CD3"/>
    <w:rsid w:val="00AF741B"/>
    <w:rsid w:val="00B07130"/>
    <w:rsid w:val="00B11C22"/>
    <w:rsid w:val="00B13C66"/>
    <w:rsid w:val="00B30C44"/>
    <w:rsid w:val="00B57AD0"/>
    <w:rsid w:val="00B63304"/>
    <w:rsid w:val="00B81A55"/>
    <w:rsid w:val="00B82A62"/>
    <w:rsid w:val="00B9325E"/>
    <w:rsid w:val="00BB2EF8"/>
    <w:rsid w:val="00BB6A02"/>
    <w:rsid w:val="00BD068C"/>
    <w:rsid w:val="00BD48B6"/>
    <w:rsid w:val="00BD57FC"/>
    <w:rsid w:val="00C12612"/>
    <w:rsid w:val="00C25D66"/>
    <w:rsid w:val="00C30583"/>
    <w:rsid w:val="00C3512A"/>
    <w:rsid w:val="00C46E67"/>
    <w:rsid w:val="00C66C23"/>
    <w:rsid w:val="00C75B6D"/>
    <w:rsid w:val="00C773E1"/>
    <w:rsid w:val="00C77B50"/>
    <w:rsid w:val="00C95E95"/>
    <w:rsid w:val="00CA641D"/>
    <w:rsid w:val="00CB12A7"/>
    <w:rsid w:val="00CB44E5"/>
    <w:rsid w:val="00CB6DD3"/>
    <w:rsid w:val="00CC3099"/>
    <w:rsid w:val="00CD4726"/>
    <w:rsid w:val="00CD5C29"/>
    <w:rsid w:val="00CF231C"/>
    <w:rsid w:val="00CF40B1"/>
    <w:rsid w:val="00D02613"/>
    <w:rsid w:val="00D02C6D"/>
    <w:rsid w:val="00D23609"/>
    <w:rsid w:val="00D3280B"/>
    <w:rsid w:val="00D352DD"/>
    <w:rsid w:val="00D4602E"/>
    <w:rsid w:val="00D47952"/>
    <w:rsid w:val="00D55DEA"/>
    <w:rsid w:val="00D566E3"/>
    <w:rsid w:val="00D633EF"/>
    <w:rsid w:val="00D64A4F"/>
    <w:rsid w:val="00D65DEE"/>
    <w:rsid w:val="00D81F45"/>
    <w:rsid w:val="00D91996"/>
    <w:rsid w:val="00D939E0"/>
    <w:rsid w:val="00DA4B9D"/>
    <w:rsid w:val="00DB6B8D"/>
    <w:rsid w:val="00DE74D8"/>
    <w:rsid w:val="00E21BF6"/>
    <w:rsid w:val="00E264EE"/>
    <w:rsid w:val="00E377D2"/>
    <w:rsid w:val="00E46FB6"/>
    <w:rsid w:val="00E65EC2"/>
    <w:rsid w:val="00E75245"/>
    <w:rsid w:val="00E7525D"/>
    <w:rsid w:val="00E823F9"/>
    <w:rsid w:val="00E84D79"/>
    <w:rsid w:val="00E84EA4"/>
    <w:rsid w:val="00E9091D"/>
    <w:rsid w:val="00E915B8"/>
    <w:rsid w:val="00E91D1F"/>
    <w:rsid w:val="00E93291"/>
    <w:rsid w:val="00EA58A6"/>
    <w:rsid w:val="00EB131C"/>
    <w:rsid w:val="00ED1860"/>
    <w:rsid w:val="00EE317B"/>
    <w:rsid w:val="00EE6CC9"/>
    <w:rsid w:val="00EE7D4C"/>
    <w:rsid w:val="00EF53EE"/>
    <w:rsid w:val="00EF7F87"/>
    <w:rsid w:val="00F1759D"/>
    <w:rsid w:val="00F40E1C"/>
    <w:rsid w:val="00F6520A"/>
    <w:rsid w:val="00F711E8"/>
    <w:rsid w:val="00F81DF2"/>
    <w:rsid w:val="00F87D9E"/>
    <w:rsid w:val="00F90125"/>
    <w:rsid w:val="00F93942"/>
    <w:rsid w:val="00FA1FDA"/>
    <w:rsid w:val="00FB017A"/>
    <w:rsid w:val="00FB08BB"/>
    <w:rsid w:val="00FB0F7C"/>
    <w:rsid w:val="00FC02DB"/>
    <w:rsid w:val="00FC47B9"/>
    <w:rsid w:val="00FE0B42"/>
    <w:rsid w:val="00FE33F3"/>
    <w:rsid w:val="00FE451C"/>
    <w:rsid w:val="00FE7052"/>
    <w:rsid w:val="00FE77EB"/>
    <w:rsid w:val="00FF6C13"/>
    <w:rsid w:val="08EFD3ED"/>
    <w:rsid w:val="68A46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E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qFormat/>
  </w:style>
  <w:style w:type="paragraph" w:styleId="a4">
    <w:name w:val="footer"/>
    <w:basedOn w:val="a"/>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unhideWhenUsed/>
    <w:pPr>
      <w:tabs>
        <w:tab w:val="center" w:pos="4252"/>
        <w:tab w:val="right" w:pos="8504"/>
      </w:tabs>
      <w:snapToGrid w:val="0"/>
    </w:pPr>
  </w:style>
  <w:style w:type="character" w:customStyle="1" w:styleId="a8">
    <w:name w:val="日付 (文字)"/>
    <w:basedOn w:val="a0"/>
    <w:semiHidden/>
  </w:style>
  <w:style w:type="character" w:customStyle="1" w:styleId="a9">
    <w:name w:val="ヘッダー (文字)"/>
    <w:semiHidden/>
    <w:rPr>
      <w:kern w:val="2"/>
      <w:sz w:val="21"/>
      <w:szCs w:val="22"/>
    </w:rPr>
  </w:style>
  <w:style w:type="character" w:customStyle="1" w:styleId="aa">
    <w:name w:val="フッター (文字)"/>
    <w:uiPriority w:val="99"/>
    <w:rPr>
      <w:kern w:val="2"/>
      <w:sz w:val="21"/>
      <w:szCs w:val="22"/>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customStyle="1" w:styleId="1">
    <w:name w:val="変更箇所1"/>
    <w:hidden/>
    <w:uiPriority w:val="99"/>
    <w:semiHidden/>
    <w:rPr>
      <w:kern w:val="2"/>
      <w:sz w:val="21"/>
      <w:szCs w:val="22"/>
    </w:rPr>
  </w:style>
  <w:style w:type="paragraph" w:styleId="ab">
    <w:name w:val="List Paragraph"/>
    <w:basedOn w:val="a"/>
    <w:uiPriority w:val="34"/>
    <w:qFormat/>
    <w:pPr>
      <w:ind w:leftChars="400" w:left="840"/>
    </w:pPr>
  </w:style>
  <w:style w:type="paragraph" w:styleId="ac">
    <w:name w:val="Revision"/>
    <w:hidden/>
    <w:uiPriority w:val="99"/>
    <w:semiHidden/>
    <w:rsid w:val="00E377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097E3549-27A3-4E65-B700-9DC96D729E5C}"/>
</file>

<file path=customXml/itemProps2.xml><?xml version="1.0" encoding="utf-8"?>
<ds:datastoreItem xmlns:ds="http://schemas.openxmlformats.org/officeDocument/2006/customXml" ds:itemID="{EB4CCEC1-D19F-42E7-A57F-97FA661B3D77}"/>
</file>

<file path=customXml/itemProps3.xml><?xml version="1.0" encoding="utf-8"?>
<ds:datastoreItem xmlns:ds="http://schemas.openxmlformats.org/officeDocument/2006/customXml" ds:itemID="{34D28BAE-1B3C-48D1-9A9B-EB3E8CBBF29F}"/>
</file>

<file path=docProps/app.xml><?xml version="1.0" encoding="utf-8"?>
<Properties xmlns="http://schemas.openxmlformats.org/officeDocument/2006/extended-properties" xmlns:vt="http://schemas.openxmlformats.org/officeDocument/2006/docPropsVTypes">
  <Template>Normal.dotm</Template>
  <TotalTime>0</TotalTime>
  <Pages>12</Pages>
  <Words>1480</Words>
  <Characters>8439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2022-12-16T11:10:00Z</dcterms:created>
  <dcterms:modified xsi:type="dcterms:W3CDTF">2022-12-20T04:26:00Z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